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954" w:rsidRDefault="00DF0954" w:rsidP="00DF0954">
      <w:pPr>
        <w:spacing w:line="276" w:lineRule="auto"/>
        <w:jc w:val="center"/>
        <w:rPr>
          <w:rFonts w:ascii="Bookman Old Style" w:hAnsi="Bookman Old Style"/>
          <w:b/>
          <w:bCs/>
          <w:sz w:val="32"/>
          <w:szCs w:val="28"/>
        </w:rPr>
      </w:pPr>
      <w:r>
        <w:rPr>
          <w:b/>
          <w:sz w:val="28"/>
        </w:rPr>
        <w:tab/>
      </w:r>
      <w:r>
        <w:rPr>
          <w:rFonts w:ascii="Bookman Old Style" w:hAnsi="Bookman Old Style"/>
          <w:b/>
          <w:bCs/>
          <w:noProof/>
          <w:sz w:val="32"/>
          <w:szCs w:val="28"/>
          <w:lang w:val="en-IN" w:eastAsia="en-IN"/>
        </w:rPr>
        <w:drawing>
          <wp:anchor distT="0" distB="0" distL="114300" distR="114300" simplePos="0" relativeHeight="251659264" behindDoc="0" locked="0" layoutInCell="1" allowOverlap="1" wp14:anchorId="4848822F" wp14:editId="20B71FAA">
            <wp:simplePos x="0" y="0"/>
            <wp:positionH relativeFrom="column">
              <wp:posOffset>542925</wp:posOffset>
            </wp:positionH>
            <wp:positionV relativeFrom="paragraph">
              <wp:posOffset>105410</wp:posOffset>
            </wp:positionV>
            <wp:extent cx="4537912" cy="10972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40207-WA0113-removebg-preview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7912" cy="109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0954" w:rsidRDefault="00DF0954" w:rsidP="00DF0954">
      <w:pPr>
        <w:spacing w:line="276" w:lineRule="auto"/>
        <w:jc w:val="center"/>
        <w:rPr>
          <w:rFonts w:ascii="Bookman Old Style" w:hAnsi="Bookman Old Style"/>
          <w:b/>
          <w:bCs/>
          <w:sz w:val="32"/>
          <w:szCs w:val="28"/>
        </w:rPr>
      </w:pPr>
    </w:p>
    <w:p w:rsidR="00DF0954" w:rsidRDefault="00DF0954" w:rsidP="00DF0954">
      <w:pPr>
        <w:spacing w:line="276" w:lineRule="auto"/>
        <w:jc w:val="center"/>
        <w:rPr>
          <w:rFonts w:ascii="Bookman Old Style" w:hAnsi="Bookman Old Style"/>
          <w:b/>
          <w:bCs/>
          <w:sz w:val="32"/>
          <w:szCs w:val="28"/>
        </w:rPr>
      </w:pPr>
    </w:p>
    <w:p w:rsidR="00DF0954" w:rsidRDefault="00DF0954" w:rsidP="00DF0954">
      <w:pPr>
        <w:pBdr>
          <w:bottom w:val="single" w:sz="4" w:space="1" w:color="auto"/>
        </w:pBdr>
        <w:tabs>
          <w:tab w:val="left" w:pos="8520"/>
        </w:tabs>
        <w:spacing w:before="240"/>
        <w:jc w:val="both"/>
        <w:rPr>
          <w:b/>
          <w:sz w:val="28"/>
        </w:rPr>
      </w:pPr>
      <w:r>
        <w:rPr>
          <w:b/>
          <w:sz w:val="28"/>
        </w:rPr>
        <w:tab/>
      </w:r>
    </w:p>
    <w:p w:rsidR="000E2856" w:rsidRDefault="00DF0954" w:rsidP="000E2856">
      <w:pPr>
        <w:pStyle w:val="Heading1"/>
        <w:spacing w:before="240" w:line="360" w:lineRule="auto"/>
        <w:ind w:left="0"/>
        <w:jc w:val="center"/>
        <w:rPr>
          <w:bCs w:val="0"/>
          <w:sz w:val="28"/>
          <w:szCs w:val="22"/>
        </w:rPr>
      </w:pPr>
      <w:r w:rsidRPr="00DF0954">
        <w:rPr>
          <w:bCs w:val="0"/>
          <w:sz w:val="28"/>
          <w:szCs w:val="22"/>
        </w:rPr>
        <w:t xml:space="preserve">NOTICE – SUPPLEMENTARY EXAMINATION APPLICATION </w:t>
      </w:r>
    </w:p>
    <w:p w:rsidR="00DF0954" w:rsidRDefault="00DF0954" w:rsidP="000E2856">
      <w:pPr>
        <w:pStyle w:val="Heading1"/>
        <w:spacing w:line="360" w:lineRule="auto"/>
        <w:ind w:left="0"/>
        <w:jc w:val="center"/>
      </w:pPr>
      <w:r w:rsidRPr="00DF0954">
        <w:rPr>
          <w:bCs w:val="0"/>
          <w:sz w:val="28"/>
          <w:szCs w:val="22"/>
        </w:rPr>
        <w:t>(VI SEMESTER BACKLOGS – AUTON</w:t>
      </w:r>
      <w:bookmarkStart w:id="0" w:name="_GoBack"/>
      <w:bookmarkEnd w:id="0"/>
      <w:r w:rsidRPr="00DF0954">
        <w:rPr>
          <w:bCs w:val="0"/>
          <w:sz w:val="28"/>
          <w:szCs w:val="22"/>
        </w:rPr>
        <w:t>OMOUS BATCH)</w:t>
      </w:r>
    </w:p>
    <w:p w:rsidR="00DF0954" w:rsidRPr="00DF0954" w:rsidRDefault="00DF0954" w:rsidP="00DF0954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F0954">
        <w:rPr>
          <w:sz w:val="24"/>
          <w:szCs w:val="24"/>
          <w:lang w:val="en-IN" w:eastAsia="en-IN"/>
        </w:rPr>
        <w:t xml:space="preserve">Students of the </w:t>
      </w:r>
      <w:r w:rsidRPr="00DF0954">
        <w:rPr>
          <w:bCs/>
          <w:sz w:val="24"/>
          <w:szCs w:val="24"/>
          <w:lang w:val="en-IN" w:eastAsia="en-IN"/>
        </w:rPr>
        <w:t>Autonomous Batch</w:t>
      </w:r>
      <w:r w:rsidRPr="00DF0954">
        <w:rPr>
          <w:sz w:val="24"/>
          <w:szCs w:val="24"/>
          <w:lang w:val="en-IN" w:eastAsia="en-IN"/>
        </w:rPr>
        <w:t xml:space="preserve"> who have </w:t>
      </w:r>
      <w:r w:rsidRPr="00DF0954">
        <w:rPr>
          <w:bCs/>
          <w:sz w:val="24"/>
          <w:szCs w:val="24"/>
          <w:lang w:val="en-IN" w:eastAsia="en-IN"/>
        </w:rPr>
        <w:t>backlogs in the VI Semester Examinations</w:t>
      </w:r>
      <w:r w:rsidRPr="00DF0954">
        <w:rPr>
          <w:sz w:val="24"/>
          <w:szCs w:val="24"/>
          <w:lang w:val="en-IN" w:eastAsia="en-IN"/>
        </w:rPr>
        <w:t xml:space="preserve"> are hereby informed to submit their supplementary examination applications</w:t>
      </w:r>
      <w:r>
        <w:rPr>
          <w:sz w:val="24"/>
          <w:szCs w:val="24"/>
          <w:lang w:val="en-IN" w:eastAsia="en-IN"/>
        </w:rPr>
        <w:t xml:space="preserve"> on payment of the prescribed fees</w:t>
      </w:r>
      <w:r w:rsidRPr="00DF0954">
        <w:rPr>
          <w:sz w:val="24"/>
          <w:szCs w:val="24"/>
          <w:lang w:val="en-IN" w:eastAsia="en-IN"/>
        </w:rPr>
        <w:t xml:space="preserve"> by approaching the respective counters as mentioned below:</w:t>
      </w:r>
    </w:p>
    <w:p w:rsidR="00DF0954" w:rsidRPr="00DF0954" w:rsidRDefault="00DF0954" w:rsidP="00DF0954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F0954">
        <w:rPr>
          <w:bCs/>
          <w:sz w:val="24"/>
          <w:szCs w:val="24"/>
          <w:lang w:val="en-IN" w:eastAsia="en-IN"/>
        </w:rPr>
        <w:t>B.Com./B.B.A./B.Voc.</w:t>
      </w:r>
      <w:r w:rsidRPr="00DF0954">
        <w:rPr>
          <w:sz w:val="24"/>
          <w:szCs w:val="24"/>
          <w:lang w:val="en-IN" w:eastAsia="en-IN"/>
        </w:rPr>
        <w:t xml:space="preserve"> – Arrupe Block Office</w:t>
      </w:r>
    </w:p>
    <w:p w:rsidR="00DF0954" w:rsidRPr="00DF0954" w:rsidRDefault="00DF0954" w:rsidP="00DF0954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F0954">
        <w:rPr>
          <w:bCs/>
          <w:sz w:val="24"/>
          <w:szCs w:val="24"/>
          <w:lang w:val="en-IN" w:eastAsia="en-IN"/>
        </w:rPr>
        <w:t>B.Sc./B.A./BCA</w:t>
      </w:r>
      <w:r w:rsidRPr="00DF0954">
        <w:rPr>
          <w:sz w:val="24"/>
          <w:szCs w:val="24"/>
          <w:lang w:val="en-IN" w:eastAsia="en-IN"/>
        </w:rPr>
        <w:t xml:space="preserve"> – Administrative Block Office</w:t>
      </w:r>
    </w:p>
    <w:p w:rsidR="00DF0954" w:rsidRDefault="00DF0954" w:rsidP="00DF0954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F0954">
        <w:rPr>
          <w:sz w:val="24"/>
          <w:szCs w:val="24"/>
          <w:lang w:val="en-IN" w:eastAsia="en-IN"/>
        </w:rPr>
        <w:t xml:space="preserve">Students are required to submit the examination application along with the </w:t>
      </w:r>
      <w:r w:rsidRPr="00DF0954">
        <w:rPr>
          <w:bCs/>
          <w:sz w:val="24"/>
          <w:szCs w:val="24"/>
          <w:lang w:val="en-IN" w:eastAsia="en-IN"/>
        </w:rPr>
        <w:t>prescribed examination fee</w:t>
      </w:r>
      <w:r w:rsidRPr="00DF0954">
        <w:rPr>
          <w:sz w:val="24"/>
          <w:szCs w:val="24"/>
          <w:lang w:val="en-IN" w:eastAsia="en-IN"/>
        </w:rPr>
        <w:t xml:space="preserve"> between </w:t>
      </w:r>
      <w:r w:rsidRPr="00DF0954">
        <w:rPr>
          <w:bCs/>
          <w:sz w:val="24"/>
          <w:szCs w:val="24"/>
          <w:lang w:val="en-IN" w:eastAsia="en-IN"/>
        </w:rPr>
        <w:t>06.07.2026 and 1</w:t>
      </w:r>
      <w:r w:rsidR="000E2856">
        <w:rPr>
          <w:bCs/>
          <w:sz w:val="24"/>
          <w:szCs w:val="24"/>
          <w:lang w:val="en-IN" w:eastAsia="en-IN"/>
        </w:rPr>
        <w:t>1</w:t>
      </w:r>
      <w:r w:rsidRPr="00DF0954">
        <w:rPr>
          <w:bCs/>
          <w:sz w:val="24"/>
          <w:szCs w:val="24"/>
          <w:lang w:val="en-IN" w:eastAsia="en-IN"/>
        </w:rPr>
        <w:t>.07.2026 (up to 12:00 PM IST)</w:t>
      </w:r>
      <w:r w:rsidRPr="00DF0954">
        <w:rPr>
          <w:sz w:val="24"/>
          <w:szCs w:val="24"/>
          <w:lang w:val="en-IN" w:eastAsia="en-IN"/>
        </w:rPr>
        <w:t>.</w:t>
      </w:r>
    </w:p>
    <w:p w:rsidR="00DF0954" w:rsidRPr="00DF0954" w:rsidRDefault="00DF0954" w:rsidP="00DF0954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en-IN" w:eastAsia="en-IN"/>
        </w:rPr>
      </w:pPr>
      <w:r>
        <w:rPr>
          <w:sz w:val="24"/>
          <w:szCs w:val="24"/>
          <w:lang w:val="en-IN" w:eastAsia="en-IN"/>
        </w:rPr>
        <w:t xml:space="preserve">The timetable is annexed to the notice for your reference. </w:t>
      </w:r>
    </w:p>
    <w:p w:rsidR="00DF0954" w:rsidRPr="00DF0954" w:rsidRDefault="00DF0954" w:rsidP="00DF0954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F0954">
        <w:rPr>
          <w:bCs/>
          <w:sz w:val="24"/>
          <w:szCs w:val="24"/>
          <w:lang w:val="en-IN" w:eastAsia="en-IN"/>
        </w:rPr>
        <w:t>No applications or queries will be entertained after the above-mentioned deadline.</w:t>
      </w:r>
    </w:p>
    <w:p w:rsidR="00DF0954" w:rsidRPr="00DF0954" w:rsidRDefault="00DF0954" w:rsidP="00DF0954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en-IN" w:eastAsia="en-IN"/>
        </w:rPr>
      </w:pPr>
      <w:r w:rsidRPr="00DF0954">
        <w:rPr>
          <w:sz w:val="24"/>
          <w:szCs w:val="24"/>
          <w:lang w:val="en-IN" w:eastAsia="en-IN"/>
        </w:rPr>
        <w:t xml:space="preserve">For any clarification, students may contact the </w:t>
      </w:r>
      <w:r w:rsidRPr="00DF0954">
        <w:rPr>
          <w:bCs/>
          <w:sz w:val="24"/>
          <w:szCs w:val="24"/>
          <w:lang w:val="en-IN" w:eastAsia="en-IN"/>
        </w:rPr>
        <w:t>Office of the Controller of Examinations</w:t>
      </w:r>
      <w:r w:rsidRPr="00DF0954">
        <w:rPr>
          <w:sz w:val="24"/>
          <w:szCs w:val="24"/>
          <w:lang w:val="en-IN" w:eastAsia="en-IN"/>
        </w:rPr>
        <w:t xml:space="preserve"> during working hours.</w:t>
      </w:r>
    </w:p>
    <w:p w:rsidR="00DF0954" w:rsidRPr="00DF0954" w:rsidRDefault="00DF0954" w:rsidP="00DF0954"/>
    <w:p w:rsidR="00DF0954" w:rsidRPr="00DF0954" w:rsidRDefault="00DF0954" w:rsidP="00DF0954">
      <w:pPr>
        <w:tabs>
          <w:tab w:val="left" w:pos="7440"/>
        </w:tabs>
        <w:jc w:val="right"/>
        <w:rPr>
          <w:b/>
          <w:bCs/>
        </w:rPr>
      </w:pPr>
      <w:r w:rsidRPr="00DF0954">
        <w:rPr>
          <w:b/>
          <w:bCs/>
          <w:i/>
          <w:lang w:val="en-IN"/>
        </w:rPr>
        <w:drawing>
          <wp:inline distT="0" distB="0" distL="0" distR="0" wp14:anchorId="78B4C925" wp14:editId="4A959331">
            <wp:extent cx="1009650" cy="57150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954" w:rsidRPr="00DF0954" w:rsidRDefault="00DF0954" w:rsidP="00DF0954">
      <w:pPr>
        <w:tabs>
          <w:tab w:val="left" w:pos="7440"/>
        </w:tabs>
        <w:rPr>
          <w:b/>
          <w:bCs/>
        </w:rPr>
      </w:pPr>
      <w:r>
        <w:rPr>
          <w:b/>
          <w:bCs/>
        </w:rPr>
        <w:t xml:space="preserve">Date: 03.07.2026                                                                                   </w:t>
      </w:r>
      <w:r w:rsidRPr="00DF0954">
        <w:rPr>
          <w:b/>
          <w:bCs/>
        </w:rPr>
        <w:t>Controller of Examinations</w:t>
      </w:r>
    </w:p>
    <w:p w:rsidR="00A17485" w:rsidRPr="00DF0954" w:rsidRDefault="00A17485" w:rsidP="00DF0954">
      <w:pPr>
        <w:tabs>
          <w:tab w:val="left" w:pos="7440"/>
        </w:tabs>
      </w:pPr>
    </w:p>
    <w:sectPr w:rsidR="00A17485" w:rsidRPr="00DF09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6902"/>
    <w:multiLevelType w:val="multilevel"/>
    <w:tmpl w:val="95624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954"/>
    <w:rsid w:val="000E2856"/>
    <w:rsid w:val="00A17485"/>
    <w:rsid w:val="00DF0954"/>
    <w:rsid w:val="00E3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F09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DF0954"/>
    <w:pPr>
      <w:ind w:left="32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F095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9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954"/>
    <w:rPr>
      <w:rFonts w:ascii="Tahoma" w:eastAsia="Times New Roman" w:hAnsi="Tahoma" w:cs="Tahoma"/>
      <w:sz w:val="16"/>
      <w:szCs w:val="16"/>
      <w:lang w:val="en-US"/>
    </w:rPr>
  </w:style>
  <w:style w:type="paragraph" w:customStyle="1" w:styleId="isselectedend">
    <w:name w:val="isselectedend"/>
    <w:basedOn w:val="Normal"/>
    <w:rsid w:val="00DF095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DF095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F095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F09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DF0954"/>
    <w:pPr>
      <w:ind w:left="32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F095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9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954"/>
    <w:rPr>
      <w:rFonts w:ascii="Tahoma" w:eastAsia="Times New Roman" w:hAnsi="Tahoma" w:cs="Tahoma"/>
      <w:sz w:val="16"/>
      <w:szCs w:val="16"/>
      <w:lang w:val="en-US"/>
    </w:rPr>
  </w:style>
  <w:style w:type="paragraph" w:customStyle="1" w:styleId="isselectedend">
    <w:name w:val="isselectedend"/>
    <w:basedOn w:val="Normal"/>
    <w:rsid w:val="00DF095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DF095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F095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COE-01</dc:creator>
  <cp:lastModifiedBy>COE-01</cp:lastModifiedBy>
  <cp:revision>2</cp:revision>
  <cp:lastPrinted>2026-07-03T10:55:00Z</cp:lastPrinted>
  <dcterms:created xsi:type="dcterms:W3CDTF">2026-07-03T10:40:00Z</dcterms:created>
  <dcterms:modified xsi:type="dcterms:W3CDTF">2026-07-03T10:55:00Z</dcterms:modified>
</cp:coreProperties>
</file>