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5D18" w14:textId="6505EF6F" w:rsidR="00FD1C23" w:rsidRPr="00FD1C23" w:rsidRDefault="00FD1C23" w:rsidP="00FD1C23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D1C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Curriculum Vitae</w:t>
      </w:r>
    </w:p>
    <w:p w14:paraId="580943A7" w14:textId="11334BCB" w:rsidR="00496DF0" w:rsidRPr="00840336" w:rsidRDefault="008F6888" w:rsidP="00B65D5A">
      <w:pPr>
        <w:spacing w:after="0" w:line="36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3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Dr. Dhananjaya K                                                                                                                                                                    </w:t>
      </w:r>
    </w:p>
    <w:p w14:paraId="76753F72" w14:textId="77777777" w:rsidR="004A6952" w:rsidRPr="00840336" w:rsidRDefault="00953816" w:rsidP="00B65D5A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Associate</w:t>
      </w:r>
      <w:r w:rsidR="004A6952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Professor</w:t>
      </w:r>
      <w:r w:rsidR="008F6888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0B0FFA32" w14:textId="77777777" w:rsidR="00027751" w:rsidRPr="00840336" w:rsidRDefault="00027751" w:rsidP="00B65D5A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E044C4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74531">
        <w:rPr>
          <w:rFonts w:ascii="Times New Roman" w:eastAsia="Times New Roman" w:hAnsi="Times New Roman" w:cs="Times New Roman"/>
          <w:color w:val="000000"/>
          <w:sz w:val="24"/>
          <w:szCs w:val="24"/>
        </w:rPr>
        <w:t>205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, Post-Graduate Department of Business Administration</w:t>
      </w:r>
      <w:r w:rsidR="008F6888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7EFDF45A" w14:textId="46A0FE30" w:rsidR="00027751" w:rsidRPr="00840336" w:rsidRDefault="00B65D5A" w:rsidP="00B65D5A">
      <w:pPr>
        <w:spacing w:after="0" w:line="36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St. Aloysius Institute of Management and Information Technology (</w:t>
      </w:r>
      <w:r w:rsidR="00027751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AIMIT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                                           </w:t>
      </w:r>
      <w:r w:rsidR="00027751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St. Aloysius</w:t>
      </w:r>
      <w:r w:rsidR="008705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7751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705E3">
        <w:rPr>
          <w:rFonts w:ascii="Times New Roman" w:eastAsia="Times New Roman" w:hAnsi="Times New Roman" w:cs="Times New Roman"/>
          <w:color w:val="000000"/>
          <w:sz w:val="24"/>
          <w:szCs w:val="24"/>
        </w:rPr>
        <w:t>Deemed to be University</w:t>
      </w:r>
      <w:r w:rsidR="00027751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), Kotekar, Mangalore-575022</w:t>
      </w:r>
      <w:r w:rsidR="008F6888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</w:p>
    <w:p w14:paraId="6F9416A1" w14:textId="77777777" w:rsidR="00027751" w:rsidRPr="00840336" w:rsidRDefault="00027751" w:rsidP="00B65D5A">
      <w:pPr>
        <w:spacing w:after="0" w:line="48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 xml:space="preserve">Mobile No:  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(0) 9845981332</w:t>
      </w:r>
      <w:r w:rsidRPr="00840336">
        <w:rPr>
          <w:rFonts w:ascii="Times New Roman" w:hAnsi="Times New Roman" w:cs="Times New Roman"/>
          <w:sz w:val="24"/>
          <w:szCs w:val="24"/>
        </w:rPr>
        <w:t xml:space="preserve">  </w:t>
      </w:r>
      <w:r w:rsidR="008F6888" w:rsidRPr="008403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1F351B19" w14:textId="77777777" w:rsidR="00027751" w:rsidRPr="00840336" w:rsidRDefault="00A2335E" w:rsidP="00B65D5A">
      <w:pPr>
        <w:spacing w:after="0" w:line="276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>Email:</w:t>
      </w:r>
      <w:r w:rsidR="00027751" w:rsidRPr="00840336">
        <w:rPr>
          <w:rFonts w:ascii="Times New Roman" w:hAnsi="Times New Roman" w:cs="Times New Roman"/>
          <w:sz w:val="24"/>
          <w:szCs w:val="24"/>
        </w:rPr>
        <w:t xml:space="preserve">  </w:t>
      </w:r>
      <w:r w:rsidRPr="00840336">
        <w:rPr>
          <w:rFonts w:ascii="Times New Roman" w:hAnsi="Times New Roman" w:cs="Times New Roman"/>
          <w:sz w:val="24"/>
          <w:szCs w:val="24"/>
        </w:rPr>
        <w:t xml:space="preserve">   </w:t>
      </w:r>
      <w:r w:rsidR="00027751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dhananjaya@staloysius.ac.in</w:t>
      </w:r>
      <w:r w:rsidR="00027751" w:rsidRPr="00840336">
        <w:rPr>
          <w:rFonts w:ascii="Times New Roman" w:hAnsi="Times New Roman" w:cs="Times New Roman"/>
          <w:sz w:val="24"/>
          <w:szCs w:val="24"/>
        </w:rPr>
        <w:t xml:space="preserve"> </w:t>
      </w:r>
      <w:r w:rsidR="008F6888" w:rsidRPr="008403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535D4441" w14:textId="77777777" w:rsidR="00027751" w:rsidRPr="00840336" w:rsidRDefault="00027751" w:rsidP="00B65D5A">
      <w:pPr>
        <w:tabs>
          <w:tab w:val="left" w:pos="5020"/>
        </w:tabs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 xml:space="preserve">       </w:t>
      </w:r>
      <w:r w:rsidR="00A2335E" w:rsidRPr="00840336">
        <w:rPr>
          <w:rFonts w:ascii="Times New Roman" w:hAnsi="Times New Roman" w:cs="Times New Roman"/>
          <w:sz w:val="24"/>
          <w:szCs w:val="24"/>
        </w:rPr>
        <w:t xml:space="preserve">         </w:t>
      </w:r>
      <w:r w:rsidR="00682E83">
        <w:rPr>
          <w:rFonts w:ascii="Times New Roman" w:eastAsia="Times New Roman" w:hAnsi="Times New Roman" w:cs="Times New Roman"/>
          <w:color w:val="000000"/>
          <w:sz w:val="24"/>
          <w:szCs w:val="24"/>
        </w:rPr>
        <w:t>dhananjayaimit@gmail.com</w:t>
      </w:r>
      <w:r w:rsidR="008F6888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C1057F7" w14:textId="3072BB7A" w:rsidR="00027751" w:rsidRPr="00840336" w:rsidRDefault="00027751" w:rsidP="0002775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</w:p>
    <w:p w14:paraId="5A0B7D37" w14:textId="77777777" w:rsidR="006910A1" w:rsidRPr="00840336" w:rsidRDefault="006910A1" w:rsidP="00AA298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 xml:space="preserve">Qualification: </w:t>
      </w:r>
    </w:p>
    <w:tbl>
      <w:tblPr>
        <w:tblStyle w:val="TableGrid"/>
        <w:tblW w:w="9078" w:type="dxa"/>
        <w:jc w:val="center"/>
        <w:tblLook w:val="04A0" w:firstRow="1" w:lastRow="0" w:firstColumn="1" w:lastColumn="0" w:noHBand="0" w:noVBand="1"/>
      </w:tblPr>
      <w:tblGrid>
        <w:gridCol w:w="1692"/>
        <w:gridCol w:w="2445"/>
        <w:gridCol w:w="1985"/>
        <w:gridCol w:w="2956"/>
      </w:tblGrid>
      <w:tr w:rsidR="006864BE" w:rsidRPr="00840336" w14:paraId="3486005E" w14:textId="77777777" w:rsidTr="006864BE">
        <w:trPr>
          <w:trHeight w:val="576"/>
          <w:jc w:val="center"/>
        </w:trPr>
        <w:tc>
          <w:tcPr>
            <w:tcW w:w="1692" w:type="dxa"/>
            <w:vAlign w:val="center"/>
          </w:tcPr>
          <w:p w14:paraId="05CF82B2" w14:textId="77777777" w:rsidR="006864BE" w:rsidRPr="00840336" w:rsidRDefault="006864BE" w:rsidP="008C1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04D5A6BB" w14:textId="77777777" w:rsidR="006864BE" w:rsidRPr="00840336" w:rsidRDefault="006864BE" w:rsidP="008C1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1985" w:type="dxa"/>
            <w:vAlign w:val="center"/>
          </w:tcPr>
          <w:p w14:paraId="136A1307" w14:textId="77777777" w:rsidR="006864BE" w:rsidRPr="00840336" w:rsidRDefault="006864BE" w:rsidP="008C1F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b/>
                <w:sz w:val="24"/>
                <w:szCs w:val="24"/>
              </w:rPr>
              <w:t>Year of Award</w:t>
            </w:r>
          </w:p>
        </w:tc>
        <w:tc>
          <w:tcPr>
            <w:tcW w:w="2956" w:type="dxa"/>
            <w:vAlign w:val="center"/>
          </w:tcPr>
          <w:p w14:paraId="6768A4C5" w14:textId="77777777" w:rsidR="006864BE" w:rsidRPr="00840336" w:rsidRDefault="006864BE" w:rsidP="000B0A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b/>
                <w:sz w:val="24"/>
                <w:szCs w:val="24"/>
              </w:rPr>
              <w:t>University/Institution</w:t>
            </w:r>
          </w:p>
        </w:tc>
      </w:tr>
      <w:tr w:rsidR="00E36174" w:rsidRPr="00840336" w14:paraId="24E74AAA" w14:textId="77777777" w:rsidTr="00EF37C4">
        <w:trPr>
          <w:trHeight w:val="593"/>
          <w:jc w:val="center"/>
        </w:trPr>
        <w:tc>
          <w:tcPr>
            <w:tcW w:w="1692" w:type="dxa"/>
            <w:vAlign w:val="center"/>
          </w:tcPr>
          <w:p w14:paraId="6CAD3C6C" w14:textId="77777777" w:rsidR="00E36174" w:rsidRPr="00840336" w:rsidRDefault="00E36174" w:rsidP="00EF37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Doctorate</w:t>
            </w:r>
          </w:p>
        </w:tc>
        <w:tc>
          <w:tcPr>
            <w:tcW w:w="2445" w:type="dxa"/>
            <w:vAlign w:val="center"/>
          </w:tcPr>
          <w:p w14:paraId="4CF3E6D5" w14:textId="6726FDE6" w:rsidR="00E36174" w:rsidRPr="00840336" w:rsidRDefault="00E36174" w:rsidP="00EF37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Ph.D. (Economics)</w:t>
            </w:r>
            <w:r w:rsidR="007E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(Specialized in Data Analytics and Machine </w:t>
            </w:r>
            <w:r w:rsidR="00C05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7E3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earning)</w:t>
            </w:r>
          </w:p>
        </w:tc>
        <w:tc>
          <w:tcPr>
            <w:tcW w:w="1985" w:type="dxa"/>
            <w:vAlign w:val="center"/>
          </w:tcPr>
          <w:p w14:paraId="43EB4CED" w14:textId="77777777" w:rsidR="00E36174" w:rsidRPr="00840336" w:rsidRDefault="00E36174" w:rsidP="00EF37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956" w:type="dxa"/>
            <w:vAlign w:val="center"/>
          </w:tcPr>
          <w:p w14:paraId="65B67D06" w14:textId="7C85ECBD" w:rsidR="00E36174" w:rsidRPr="00840336" w:rsidRDefault="00E36174" w:rsidP="00D465E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nstitute for Social and Economic Change (I</w:t>
            </w: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Bangalore</w:t>
            </w:r>
            <w:r w:rsidR="00F552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6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 premier research Institute under ICSSR)</w:t>
            </w:r>
          </w:p>
        </w:tc>
      </w:tr>
      <w:tr w:rsidR="006864BE" w:rsidRPr="00840336" w14:paraId="21E9E31A" w14:textId="77777777" w:rsidTr="006864BE">
        <w:trPr>
          <w:trHeight w:val="418"/>
          <w:jc w:val="center"/>
        </w:trPr>
        <w:tc>
          <w:tcPr>
            <w:tcW w:w="1692" w:type="dxa"/>
            <w:vMerge w:val="restart"/>
            <w:vAlign w:val="center"/>
          </w:tcPr>
          <w:p w14:paraId="13C8F815" w14:textId="77777777" w:rsidR="006864BE" w:rsidRPr="00840336" w:rsidRDefault="006864BE" w:rsidP="005D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>Post-Graduation</w:t>
            </w:r>
          </w:p>
        </w:tc>
        <w:tc>
          <w:tcPr>
            <w:tcW w:w="2445" w:type="dxa"/>
            <w:vAlign w:val="center"/>
          </w:tcPr>
          <w:p w14:paraId="1FE2009E" w14:textId="77777777" w:rsidR="006864BE" w:rsidRPr="00840336" w:rsidRDefault="006864BE" w:rsidP="00217F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M.A. (Eco)</w:t>
            </w:r>
          </w:p>
        </w:tc>
        <w:tc>
          <w:tcPr>
            <w:tcW w:w="1985" w:type="dxa"/>
            <w:vAlign w:val="center"/>
          </w:tcPr>
          <w:p w14:paraId="3C3E6FB6" w14:textId="77777777" w:rsidR="006864BE" w:rsidRPr="00840336" w:rsidRDefault="006864BE" w:rsidP="009B7B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956" w:type="dxa"/>
            <w:vAlign w:val="center"/>
          </w:tcPr>
          <w:p w14:paraId="42506971" w14:textId="77777777" w:rsidR="006864BE" w:rsidRPr="00840336" w:rsidRDefault="006864BE" w:rsidP="000B0A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Mangalore University</w:t>
            </w:r>
          </w:p>
        </w:tc>
      </w:tr>
      <w:tr w:rsidR="006864BE" w:rsidRPr="00840336" w14:paraId="6912FE8E" w14:textId="77777777" w:rsidTr="006864BE">
        <w:trPr>
          <w:trHeight w:val="411"/>
          <w:jc w:val="center"/>
        </w:trPr>
        <w:tc>
          <w:tcPr>
            <w:tcW w:w="1692" w:type="dxa"/>
            <w:vMerge/>
            <w:vAlign w:val="center"/>
          </w:tcPr>
          <w:p w14:paraId="24BA2820" w14:textId="77777777" w:rsidR="006864BE" w:rsidRPr="00840336" w:rsidRDefault="006864BE" w:rsidP="005D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14A218A3" w14:textId="77777777" w:rsidR="006864BE" w:rsidRPr="00840336" w:rsidRDefault="006864BE" w:rsidP="00217F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MBA</w:t>
            </w:r>
          </w:p>
        </w:tc>
        <w:tc>
          <w:tcPr>
            <w:tcW w:w="1985" w:type="dxa"/>
            <w:vAlign w:val="center"/>
          </w:tcPr>
          <w:p w14:paraId="2997E3DB" w14:textId="77777777" w:rsidR="006864BE" w:rsidRPr="00840336" w:rsidRDefault="006864BE" w:rsidP="009B7B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956" w:type="dxa"/>
            <w:vAlign w:val="center"/>
          </w:tcPr>
          <w:p w14:paraId="430D1CB4" w14:textId="77777777" w:rsidR="006864BE" w:rsidRPr="00840336" w:rsidRDefault="006864BE" w:rsidP="000B0A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IGNOU, New Delhi</w:t>
            </w:r>
          </w:p>
        </w:tc>
      </w:tr>
      <w:tr w:rsidR="006864BE" w:rsidRPr="00840336" w14:paraId="00E33879" w14:textId="77777777" w:rsidTr="006864BE">
        <w:trPr>
          <w:trHeight w:val="559"/>
          <w:jc w:val="center"/>
        </w:trPr>
        <w:tc>
          <w:tcPr>
            <w:tcW w:w="1692" w:type="dxa"/>
            <w:vMerge/>
            <w:vAlign w:val="center"/>
          </w:tcPr>
          <w:p w14:paraId="18BC6D46" w14:textId="77777777" w:rsidR="006864BE" w:rsidRPr="00840336" w:rsidRDefault="006864BE" w:rsidP="005D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0FB8C82F" w14:textId="77777777" w:rsidR="006864BE" w:rsidRPr="00840336" w:rsidRDefault="006864BE" w:rsidP="00217F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MSW</w:t>
            </w:r>
          </w:p>
        </w:tc>
        <w:tc>
          <w:tcPr>
            <w:tcW w:w="1985" w:type="dxa"/>
            <w:vAlign w:val="center"/>
          </w:tcPr>
          <w:p w14:paraId="3EE47DEE" w14:textId="77777777" w:rsidR="006864BE" w:rsidRPr="00840336" w:rsidRDefault="006864BE" w:rsidP="009B7B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956" w:type="dxa"/>
            <w:vAlign w:val="center"/>
          </w:tcPr>
          <w:p w14:paraId="5EBFD88B" w14:textId="77777777" w:rsidR="006864BE" w:rsidRPr="00840336" w:rsidRDefault="006864BE" w:rsidP="000B0A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Mangalore University</w:t>
            </w:r>
          </w:p>
        </w:tc>
      </w:tr>
      <w:tr w:rsidR="006864BE" w:rsidRPr="00840336" w14:paraId="7423E842" w14:textId="77777777" w:rsidTr="006864BE">
        <w:trPr>
          <w:trHeight w:val="411"/>
          <w:jc w:val="center"/>
        </w:trPr>
        <w:tc>
          <w:tcPr>
            <w:tcW w:w="1692" w:type="dxa"/>
            <w:vMerge w:val="restart"/>
            <w:vAlign w:val="center"/>
          </w:tcPr>
          <w:p w14:paraId="27FA239E" w14:textId="77777777" w:rsidR="006864BE" w:rsidRPr="00840336" w:rsidRDefault="006864BE" w:rsidP="005D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>Post-Graduate Diploma</w:t>
            </w:r>
          </w:p>
        </w:tc>
        <w:tc>
          <w:tcPr>
            <w:tcW w:w="2445" w:type="dxa"/>
            <w:vAlign w:val="center"/>
          </w:tcPr>
          <w:p w14:paraId="42353DF0" w14:textId="77777777" w:rsidR="006864BE" w:rsidRPr="00840336" w:rsidRDefault="006864BE" w:rsidP="005D46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PGDIM</w:t>
            </w:r>
          </w:p>
        </w:tc>
        <w:tc>
          <w:tcPr>
            <w:tcW w:w="1985" w:type="dxa"/>
            <w:vAlign w:val="center"/>
          </w:tcPr>
          <w:p w14:paraId="0F9607DB" w14:textId="77777777" w:rsidR="006864BE" w:rsidRPr="00840336" w:rsidRDefault="006864BE" w:rsidP="009B7B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956" w:type="dxa"/>
            <w:vAlign w:val="center"/>
          </w:tcPr>
          <w:p w14:paraId="09B80852" w14:textId="77777777" w:rsidR="006864BE" w:rsidRPr="00840336" w:rsidRDefault="006864BE" w:rsidP="000B0A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IGNOU, New Delhi</w:t>
            </w:r>
          </w:p>
        </w:tc>
      </w:tr>
      <w:tr w:rsidR="006864BE" w:rsidRPr="00840336" w14:paraId="2DC0399F" w14:textId="77777777" w:rsidTr="006864BE">
        <w:trPr>
          <w:trHeight w:val="416"/>
          <w:jc w:val="center"/>
        </w:trPr>
        <w:tc>
          <w:tcPr>
            <w:tcW w:w="1692" w:type="dxa"/>
            <w:vMerge/>
            <w:vAlign w:val="center"/>
          </w:tcPr>
          <w:p w14:paraId="20922E34" w14:textId="77777777" w:rsidR="006864BE" w:rsidRPr="00840336" w:rsidRDefault="006864BE" w:rsidP="005D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23034F0B" w14:textId="77777777" w:rsidR="006864BE" w:rsidRPr="00840336" w:rsidRDefault="006864BE" w:rsidP="005D46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PGDHRM</w:t>
            </w:r>
          </w:p>
        </w:tc>
        <w:tc>
          <w:tcPr>
            <w:tcW w:w="1985" w:type="dxa"/>
            <w:vAlign w:val="center"/>
          </w:tcPr>
          <w:p w14:paraId="50FC1DC8" w14:textId="77777777" w:rsidR="006864BE" w:rsidRPr="00840336" w:rsidRDefault="006864BE" w:rsidP="009B7B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956" w:type="dxa"/>
            <w:vAlign w:val="center"/>
          </w:tcPr>
          <w:p w14:paraId="730F51C0" w14:textId="77777777" w:rsidR="006864BE" w:rsidRPr="00840336" w:rsidRDefault="006864BE" w:rsidP="000B0A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IGNOU, New Delhi</w:t>
            </w:r>
          </w:p>
        </w:tc>
      </w:tr>
      <w:tr w:rsidR="006864BE" w:rsidRPr="00840336" w14:paraId="1F1B9392" w14:textId="77777777" w:rsidTr="006864BE">
        <w:trPr>
          <w:trHeight w:val="463"/>
          <w:jc w:val="center"/>
        </w:trPr>
        <w:tc>
          <w:tcPr>
            <w:tcW w:w="1692" w:type="dxa"/>
            <w:vMerge w:val="restart"/>
            <w:vAlign w:val="center"/>
          </w:tcPr>
          <w:p w14:paraId="426F60CD" w14:textId="77777777" w:rsidR="006864BE" w:rsidRPr="00840336" w:rsidRDefault="006864BE" w:rsidP="009B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>NET</w:t>
            </w:r>
          </w:p>
        </w:tc>
        <w:tc>
          <w:tcPr>
            <w:tcW w:w="2445" w:type="dxa"/>
            <w:vAlign w:val="center"/>
          </w:tcPr>
          <w:p w14:paraId="45E182B9" w14:textId="77777777" w:rsidR="006864BE" w:rsidRPr="00840336" w:rsidRDefault="006864BE" w:rsidP="0095381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 (Economics)</w:t>
            </w:r>
          </w:p>
        </w:tc>
        <w:tc>
          <w:tcPr>
            <w:tcW w:w="1985" w:type="dxa"/>
            <w:vAlign w:val="center"/>
          </w:tcPr>
          <w:p w14:paraId="7760BC69" w14:textId="77777777" w:rsidR="006864BE" w:rsidRPr="00840336" w:rsidRDefault="006864BE" w:rsidP="009B7B64">
            <w:pPr>
              <w:spacing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956" w:type="dxa"/>
            <w:vAlign w:val="center"/>
          </w:tcPr>
          <w:p w14:paraId="5528F3BE" w14:textId="77777777" w:rsidR="006864BE" w:rsidRPr="00840336" w:rsidRDefault="006864BE" w:rsidP="000B0A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UGC, New Delhi</w:t>
            </w:r>
          </w:p>
        </w:tc>
      </w:tr>
      <w:tr w:rsidR="006864BE" w:rsidRPr="00840336" w14:paraId="4CD6285A" w14:textId="77777777" w:rsidTr="006864BE">
        <w:trPr>
          <w:trHeight w:val="387"/>
          <w:jc w:val="center"/>
        </w:trPr>
        <w:tc>
          <w:tcPr>
            <w:tcW w:w="1692" w:type="dxa"/>
            <w:vMerge/>
            <w:vAlign w:val="center"/>
          </w:tcPr>
          <w:p w14:paraId="7FF90FD1" w14:textId="77777777" w:rsidR="006864BE" w:rsidRPr="00840336" w:rsidRDefault="006864BE" w:rsidP="005D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10E0C595" w14:textId="77777777" w:rsidR="006864BE" w:rsidRPr="00840336" w:rsidRDefault="006864BE" w:rsidP="005D46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 (Management)</w:t>
            </w:r>
          </w:p>
        </w:tc>
        <w:tc>
          <w:tcPr>
            <w:tcW w:w="1985" w:type="dxa"/>
            <w:vAlign w:val="center"/>
          </w:tcPr>
          <w:p w14:paraId="1A0893F6" w14:textId="77777777" w:rsidR="006864BE" w:rsidRPr="00840336" w:rsidRDefault="006864BE" w:rsidP="009B7B64">
            <w:pPr>
              <w:spacing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956" w:type="dxa"/>
            <w:vAlign w:val="center"/>
          </w:tcPr>
          <w:p w14:paraId="56210BFF" w14:textId="77777777" w:rsidR="006864BE" w:rsidRPr="00840336" w:rsidRDefault="006864BE" w:rsidP="000B0A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UGC, New Delhi</w:t>
            </w:r>
          </w:p>
        </w:tc>
      </w:tr>
      <w:tr w:rsidR="006864BE" w:rsidRPr="00840336" w14:paraId="1670A5E4" w14:textId="77777777" w:rsidTr="006864BE">
        <w:trPr>
          <w:trHeight w:val="423"/>
          <w:jc w:val="center"/>
        </w:trPr>
        <w:tc>
          <w:tcPr>
            <w:tcW w:w="1692" w:type="dxa"/>
            <w:vMerge/>
            <w:vAlign w:val="center"/>
          </w:tcPr>
          <w:p w14:paraId="4ED6E20E" w14:textId="77777777" w:rsidR="006864BE" w:rsidRPr="00840336" w:rsidRDefault="006864BE" w:rsidP="005D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24AB195D" w14:textId="77777777" w:rsidR="006864BE" w:rsidRPr="00840336" w:rsidRDefault="006864BE" w:rsidP="005D46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NET(HRM)</w:t>
            </w:r>
          </w:p>
        </w:tc>
        <w:tc>
          <w:tcPr>
            <w:tcW w:w="1985" w:type="dxa"/>
            <w:vAlign w:val="center"/>
          </w:tcPr>
          <w:p w14:paraId="52F8DC4D" w14:textId="77777777" w:rsidR="006864BE" w:rsidRPr="00840336" w:rsidRDefault="006864BE" w:rsidP="009B7B64">
            <w:pPr>
              <w:spacing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956" w:type="dxa"/>
            <w:vAlign w:val="center"/>
          </w:tcPr>
          <w:p w14:paraId="302855CF" w14:textId="77777777" w:rsidR="006864BE" w:rsidRPr="00840336" w:rsidRDefault="006864BE" w:rsidP="000B0A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UGC, New Delhi</w:t>
            </w:r>
          </w:p>
        </w:tc>
      </w:tr>
      <w:tr w:rsidR="006864BE" w:rsidRPr="00840336" w14:paraId="4E27DFEA" w14:textId="77777777" w:rsidTr="006864BE">
        <w:trPr>
          <w:trHeight w:val="405"/>
          <w:jc w:val="center"/>
        </w:trPr>
        <w:tc>
          <w:tcPr>
            <w:tcW w:w="1692" w:type="dxa"/>
            <w:vMerge/>
            <w:vAlign w:val="center"/>
          </w:tcPr>
          <w:p w14:paraId="7A98DE70" w14:textId="77777777" w:rsidR="006864BE" w:rsidRPr="00840336" w:rsidRDefault="006864BE" w:rsidP="005D4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14:paraId="559A5AE2" w14:textId="77777777" w:rsidR="006864BE" w:rsidRPr="00840336" w:rsidRDefault="006864BE" w:rsidP="005D46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NET (Social Work)</w:t>
            </w:r>
          </w:p>
        </w:tc>
        <w:tc>
          <w:tcPr>
            <w:tcW w:w="1985" w:type="dxa"/>
            <w:vAlign w:val="center"/>
          </w:tcPr>
          <w:p w14:paraId="1D9D7508" w14:textId="77777777" w:rsidR="006864BE" w:rsidRPr="00840336" w:rsidRDefault="006864BE" w:rsidP="009B7B64">
            <w:pPr>
              <w:spacing w:line="276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956" w:type="dxa"/>
            <w:vAlign w:val="center"/>
          </w:tcPr>
          <w:p w14:paraId="3C9F8115" w14:textId="77777777" w:rsidR="006864BE" w:rsidRPr="00840336" w:rsidRDefault="006864BE" w:rsidP="000B0A3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UGC, New Delhi</w:t>
            </w:r>
          </w:p>
        </w:tc>
      </w:tr>
    </w:tbl>
    <w:p w14:paraId="643D08DC" w14:textId="77777777" w:rsidR="006910A1" w:rsidRPr="00840336" w:rsidRDefault="006910A1" w:rsidP="006910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7C47E8" w14:textId="77777777" w:rsidR="001E76E1" w:rsidRPr="00840336" w:rsidRDefault="001E76E1" w:rsidP="001E76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336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14:paraId="45DF3AF7" w14:textId="6156EEA1" w:rsidR="001E76E1" w:rsidRPr="00840336" w:rsidRDefault="00682E83" w:rsidP="001E76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Experience: 1</w:t>
      </w:r>
      <w:r w:rsidR="003620A9">
        <w:rPr>
          <w:rFonts w:ascii="Times New Roman" w:hAnsi="Times New Roman" w:cs="Times New Roman"/>
          <w:sz w:val="24"/>
          <w:szCs w:val="24"/>
        </w:rPr>
        <w:t>8</w:t>
      </w:r>
      <w:r w:rsidR="001E76E1" w:rsidRPr="00840336">
        <w:rPr>
          <w:rFonts w:ascii="Times New Roman" w:hAnsi="Times New Roman" w:cs="Times New Roman"/>
          <w:sz w:val="24"/>
          <w:szCs w:val="24"/>
        </w:rPr>
        <w:t xml:space="preserve"> years     </w:t>
      </w:r>
    </w:p>
    <w:p w14:paraId="1FE5EB9A" w14:textId="0D88009E" w:rsidR="001E76E1" w:rsidRDefault="001E76E1" w:rsidP="001E76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 xml:space="preserve">Teaching – </w:t>
      </w:r>
      <w:r w:rsidR="003620A9">
        <w:rPr>
          <w:rFonts w:ascii="Times New Roman" w:hAnsi="Times New Roman" w:cs="Times New Roman"/>
          <w:sz w:val="24"/>
          <w:szCs w:val="24"/>
        </w:rPr>
        <w:t xml:space="preserve">15 </w:t>
      </w:r>
      <w:r w:rsidRPr="00840336">
        <w:rPr>
          <w:rFonts w:ascii="Times New Roman" w:hAnsi="Times New Roman" w:cs="Times New Roman"/>
          <w:sz w:val="24"/>
          <w:szCs w:val="24"/>
        </w:rPr>
        <w:t xml:space="preserve">years </w:t>
      </w:r>
    </w:p>
    <w:p w14:paraId="528C2C90" w14:textId="77777777" w:rsidR="00682E83" w:rsidRPr="00840336" w:rsidRDefault="00682E83" w:rsidP="001E76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time Ph. D. Research - 02 years</w:t>
      </w:r>
    </w:p>
    <w:p w14:paraId="6696844D" w14:textId="77777777" w:rsidR="001E76E1" w:rsidRPr="00840336" w:rsidRDefault="001E76E1" w:rsidP="001E76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 xml:space="preserve">Industry – </w:t>
      </w:r>
      <w:r w:rsidR="00682E83">
        <w:rPr>
          <w:rFonts w:ascii="Times New Roman" w:hAnsi="Times New Roman" w:cs="Times New Roman"/>
          <w:sz w:val="24"/>
          <w:szCs w:val="24"/>
        </w:rPr>
        <w:t>0</w:t>
      </w:r>
      <w:r w:rsidRPr="00840336">
        <w:rPr>
          <w:rFonts w:ascii="Times New Roman" w:hAnsi="Times New Roman" w:cs="Times New Roman"/>
          <w:sz w:val="24"/>
          <w:szCs w:val="24"/>
        </w:rPr>
        <w:t>1 year</w:t>
      </w:r>
    </w:p>
    <w:p w14:paraId="375E5EB5" w14:textId="77777777" w:rsidR="001E76E1" w:rsidRDefault="001E76E1" w:rsidP="000F59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0C56" w14:textId="77777777" w:rsidR="000F5951" w:rsidRPr="00840336" w:rsidRDefault="000F5951" w:rsidP="000F59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336">
        <w:rPr>
          <w:rFonts w:ascii="Times New Roman" w:hAnsi="Times New Roman" w:cs="Times New Roman"/>
          <w:b/>
          <w:sz w:val="24"/>
          <w:szCs w:val="24"/>
        </w:rPr>
        <w:t>Details of Professional Experience</w:t>
      </w:r>
    </w:p>
    <w:p w14:paraId="2B3A1D21" w14:textId="43FDC4F8" w:rsidR="000F5951" w:rsidRDefault="000F5951" w:rsidP="000F5951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July, 2019 to till date – Associate Professor, Post-Graduate Department of Management, AIMIT, St. Aloysius (</w:t>
      </w:r>
      <w:r w:rsidR="00A72B2E">
        <w:rPr>
          <w:rFonts w:ascii="Times New Roman" w:eastAsia="Times New Roman" w:hAnsi="Times New Roman" w:cs="Times New Roman"/>
          <w:color w:val="000000"/>
          <w:sz w:val="24"/>
          <w:szCs w:val="24"/>
        </w:rPr>
        <w:t>Deemed to be University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), Mangalore</w:t>
      </w:r>
    </w:p>
    <w:p w14:paraId="6F7C4551" w14:textId="467C35F8" w:rsidR="000F5951" w:rsidRPr="00840336" w:rsidRDefault="000F5951" w:rsidP="000F5951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July, 2015 to 15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July 2019 - Asst.</w:t>
      </w:r>
      <w:r w:rsidR="00F55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Professor, Post-Graduate Department of Management, AIMIT, St. Aloysius College (Autonomous), Mangalore. </w:t>
      </w:r>
    </w:p>
    <w:p w14:paraId="0D7C1576" w14:textId="77777777" w:rsidR="000F5951" w:rsidRPr="00840336" w:rsidRDefault="000F5951" w:rsidP="000F5951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August, 2013-30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June, 2015- Full time Ph.D. Scholar in Economics at Institute for Social and Economic Change (ISEC), Bangalore. </w:t>
      </w:r>
    </w:p>
    <w:p w14:paraId="6C500C08" w14:textId="262F380C" w:rsidR="000F5951" w:rsidRPr="00840336" w:rsidRDefault="000F5951" w:rsidP="000F5951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June, 2010- 30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June, 2013- Asst.</w:t>
      </w:r>
      <w:r w:rsidR="00F552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Professor, Post-Graduate Department of Management, AIMIT, St. Aloysius College (Autonomous), Mangalore.</w:t>
      </w:r>
    </w:p>
    <w:p w14:paraId="55EA89A3" w14:textId="77777777" w:rsidR="000F5951" w:rsidRPr="00840336" w:rsidRDefault="000F5951" w:rsidP="000F5951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June 2008 to 31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May, 2010 - Lecturer, Post-Graduate Department of Management, AIMIT, St. Aloysius </w:t>
      </w:r>
      <w:r w:rsidR="007C3F8D">
        <w:rPr>
          <w:rFonts w:ascii="Times New Roman" w:eastAsia="Times New Roman" w:hAnsi="Times New Roman" w:cs="Times New Roman"/>
          <w:color w:val="000000"/>
          <w:sz w:val="24"/>
          <w:szCs w:val="24"/>
        </w:rPr>
        <w:t>College (Autonomous), Mangalore</w:t>
      </w:r>
    </w:p>
    <w:p w14:paraId="21AF2070" w14:textId="77777777" w:rsidR="000F5951" w:rsidRPr="00840336" w:rsidRDefault="000F5951" w:rsidP="000F5951">
      <w:pPr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July, 2007 to 30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May, 2008 – HR Executive, Ujjivan   Financial Services Pvt Ltd., Bangalore.</w:t>
      </w:r>
    </w:p>
    <w:p w14:paraId="567C2395" w14:textId="77777777" w:rsidR="000F5951" w:rsidRPr="00840336" w:rsidRDefault="000F5951" w:rsidP="002605CE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6DDC20" w14:textId="77777777" w:rsidR="000F5951" w:rsidRPr="00840336" w:rsidRDefault="001E76E1" w:rsidP="002605CE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03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Subjects Handled</w:t>
      </w:r>
    </w:p>
    <w:p w14:paraId="58A29F06" w14:textId="277EAE04" w:rsidR="00714525" w:rsidRPr="00840336" w:rsidRDefault="00E36174" w:rsidP="002605CE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Predictive</w:t>
      </w:r>
      <w:r w:rsidR="00714525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Analytics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machine learn</w:t>
      </w:r>
      <w:r w:rsidR="003620A9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="00714525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362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Python for Managers,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Database Management using MySQL, </w:t>
      </w:r>
      <w:r w:rsidR="00682E83">
        <w:rPr>
          <w:rFonts w:ascii="Times New Roman" w:eastAsia="Times New Roman" w:hAnsi="Times New Roman" w:cs="Times New Roman"/>
          <w:color w:val="000000"/>
          <w:sz w:val="24"/>
          <w:szCs w:val="24"/>
        </w:rPr>
        <w:t>Data Visualization</w:t>
      </w:r>
      <w:r w:rsidR="003620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using PowerBi</w:t>
      </w:r>
      <w:r w:rsidR="00682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Exploratory Data Analysis, Econometrics, </w:t>
      </w:r>
      <w:r w:rsidR="00714525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Analytics using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STATA/</w:t>
      </w:r>
      <w:r w:rsidR="00714525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SPSS, Business Research </w:t>
      </w:r>
      <w:r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>Methodo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logy, Economics</w:t>
      </w:r>
      <w:r w:rsidR="00682E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Managers, Macro Economics</w:t>
      </w:r>
      <w:r w:rsidR="00714525" w:rsidRPr="00840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International Economics</w:t>
      </w:r>
    </w:p>
    <w:p w14:paraId="71BB9C7E" w14:textId="77777777" w:rsidR="001E76E1" w:rsidRPr="00840336" w:rsidRDefault="001E76E1" w:rsidP="002605CE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56F7C84" w14:textId="77777777" w:rsidR="00714525" w:rsidRPr="00840336" w:rsidRDefault="00714525" w:rsidP="002605CE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03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 Analytics Proficiency</w:t>
      </w:r>
    </w:p>
    <w:p w14:paraId="6108BFC6" w14:textId="043593E6" w:rsidR="00714525" w:rsidRPr="00404DBE" w:rsidRDefault="00E36174" w:rsidP="002605CE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Python, </w:t>
      </w:r>
      <w:r w:rsidR="00682E83">
        <w:rPr>
          <w:rFonts w:ascii="Times New Roman" w:eastAsia="Times New Roman" w:hAnsi="Times New Roman" w:cs="Times New Roman"/>
          <w:color w:val="000000"/>
          <w:sz w:val="24"/>
          <w:szCs w:val="24"/>
        </w:rPr>
        <w:t>Power BI, Tableau</w:t>
      </w:r>
      <w:r w:rsidR="002856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82E83">
        <w:rPr>
          <w:rFonts w:ascii="Times New Roman" w:eastAsia="Times New Roman" w:hAnsi="Times New Roman" w:cs="Times New Roman"/>
          <w:color w:val="000000"/>
          <w:sz w:val="24"/>
          <w:szCs w:val="24"/>
        </w:rPr>
        <w:t>MySQL</w:t>
      </w:r>
      <w:r w:rsidR="002856E4">
        <w:rPr>
          <w:rFonts w:ascii="Times New Roman" w:eastAsia="Times New Roman" w:hAnsi="Times New Roman" w:cs="Times New Roman"/>
          <w:color w:val="000000"/>
          <w:sz w:val="24"/>
          <w:szCs w:val="24"/>
        </w:rPr>
        <w:t>, STATA, E-Views, SMART-PLS and SPSS</w:t>
      </w:r>
    </w:p>
    <w:p w14:paraId="27B1F762" w14:textId="77777777" w:rsidR="00714525" w:rsidRPr="00840336" w:rsidRDefault="00714525" w:rsidP="002605CE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6C2604" w14:textId="77777777" w:rsidR="00854628" w:rsidRPr="00840336" w:rsidRDefault="00854628" w:rsidP="002605CE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03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</w:t>
      </w:r>
      <w:r w:rsidR="000F5951" w:rsidRPr="008403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Area</w:t>
      </w:r>
    </w:p>
    <w:p w14:paraId="5CFB693A" w14:textId="04A89018" w:rsidR="009E75BA" w:rsidRDefault="009E75BA" w:rsidP="007E0CB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>Financial</w:t>
      </w:r>
      <w:r w:rsidR="00F623D5" w:rsidRPr="00840336">
        <w:rPr>
          <w:rFonts w:ascii="Times New Roman" w:hAnsi="Times New Roman" w:cs="Times New Roman"/>
          <w:sz w:val="24"/>
          <w:szCs w:val="24"/>
        </w:rPr>
        <w:t xml:space="preserve"> </w:t>
      </w:r>
      <w:r w:rsidR="002605CE" w:rsidRPr="00840336">
        <w:rPr>
          <w:rFonts w:ascii="Times New Roman" w:hAnsi="Times New Roman" w:cs="Times New Roman"/>
          <w:sz w:val="24"/>
          <w:szCs w:val="24"/>
        </w:rPr>
        <w:t>Economics</w:t>
      </w:r>
      <w:r w:rsidR="00E36174">
        <w:rPr>
          <w:rFonts w:ascii="Times New Roman" w:hAnsi="Times New Roman" w:cs="Times New Roman"/>
          <w:sz w:val="24"/>
          <w:szCs w:val="24"/>
        </w:rPr>
        <w:t xml:space="preserve"> and Machine </w:t>
      </w:r>
      <w:r w:rsidR="00374E55">
        <w:rPr>
          <w:rFonts w:ascii="Times New Roman" w:hAnsi="Times New Roman" w:cs="Times New Roman"/>
          <w:sz w:val="24"/>
          <w:szCs w:val="24"/>
        </w:rPr>
        <w:t>Learning</w:t>
      </w:r>
    </w:p>
    <w:p w14:paraId="2A6B73F4" w14:textId="6A283191" w:rsidR="009E5F67" w:rsidRPr="007E0CB3" w:rsidRDefault="009E5F67" w:rsidP="007E0CB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0CB3">
        <w:rPr>
          <w:rFonts w:ascii="Times New Roman" w:hAnsi="Times New Roman" w:cs="Times New Roman"/>
          <w:b/>
          <w:bCs/>
          <w:sz w:val="24"/>
          <w:szCs w:val="24"/>
        </w:rPr>
        <w:t xml:space="preserve">Currently guiding </w:t>
      </w:r>
      <w:r w:rsidR="007E0CB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E0CB3">
        <w:rPr>
          <w:rFonts w:ascii="Times New Roman" w:hAnsi="Times New Roman" w:cs="Times New Roman"/>
          <w:b/>
          <w:bCs/>
          <w:sz w:val="24"/>
          <w:szCs w:val="24"/>
        </w:rPr>
        <w:t xml:space="preserve"> Ph.D. students in the following areas</w:t>
      </w:r>
    </w:p>
    <w:p w14:paraId="01774244" w14:textId="77777777" w:rsidR="00D465E8" w:rsidRDefault="00D465E8" w:rsidP="008705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Predicting Wilful Default of Corporate Loan in India using Machine Learning Techniques</w:t>
      </w:r>
      <w:r w:rsidRPr="008705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98E3E" w14:textId="77777777" w:rsidR="00F552C3" w:rsidRDefault="00F552C3" w:rsidP="008705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6EA0">
        <w:rPr>
          <w:rFonts w:ascii="Times New Roman" w:hAnsi="Times New Roman" w:cs="Times New Roman"/>
          <w:sz w:val="24"/>
          <w:szCs w:val="24"/>
          <w:lang w:val="en-US"/>
        </w:rPr>
        <w:t>Optimizing decision making in portfolio diversification using predictive analytics</w:t>
      </w:r>
      <w:r w:rsidRPr="008705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595C8" w14:textId="38CA5DC6" w:rsidR="009E5F67" w:rsidRPr="008705E3" w:rsidRDefault="00F552C3" w:rsidP="008705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Examining SME IPO Performance in India: A machine Learning Approach</w:t>
      </w:r>
    </w:p>
    <w:p w14:paraId="26FE0B1B" w14:textId="77777777" w:rsidR="009F1EDE" w:rsidRDefault="009F1EDE" w:rsidP="002605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E880C" w14:textId="77777777" w:rsidR="009F1EDE" w:rsidRDefault="009F1EDE" w:rsidP="002605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EA77D" w14:textId="77777777" w:rsidR="002605CE" w:rsidRPr="00840336" w:rsidRDefault="002605CE" w:rsidP="000566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0336">
        <w:rPr>
          <w:rFonts w:ascii="Times New Roman" w:hAnsi="Times New Roman" w:cs="Times New Roman"/>
          <w:b/>
          <w:sz w:val="24"/>
          <w:szCs w:val="24"/>
        </w:rPr>
        <w:lastRenderedPageBreak/>
        <w:t>Publications</w:t>
      </w:r>
    </w:p>
    <w:p w14:paraId="24CC1624" w14:textId="77777777" w:rsidR="009E75BA" w:rsidRDefault="009E75BA" w:rsidP="000566BA">
      <w:pPr>
        <w:spacing w:after="12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0336">
        <w:rPr>
          <w:rFonts w:ascii="Times New Roman" w:hAnsi="Times New Roman" w:cs="Times New Roman"/>
          <w:b/>
          <w:sz w:val="24"/>
          <w:szCs w:val="24"/>
        </w:rPr>
        <w:t>Journal Publications</w:t>
      </w:r>
    </w:p>
    <w:p w14:paraId="447A319A" w14:textId="77777777" w:rsidR="006809B2" w:rsidRPr="001668C4" w:rsidRDefault="006809B2" w:rsidP="006809B2">
      <w:pPr>
        <w:numPr>
          <w:ilvl w:val="0"/>
          <w:numId w:val="31"/>
        </w:numPr>
        <w:spacing w:before="100" w:beforeAutospacing="1" w:after="100" w:afterAutospacing="1" w:line="315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1668C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Dhananjaya, K. (2022) “Stock Market Valuation and Output Growth: Panel Data Evidence from the Indian Public Limited Manufacturing Firms”, Journal of Global Economy, 18(4), pp. 277–286. doi: 10.1956/jge.v18i4.669.</w:t>
      </w:r>
    </w:p>
    <w:p w14:paraId="1ECDC893" w14:textId="77777777" w:rsidR="001D365E" w:rsidRDefault="001D365E" w:rsidP="001D365E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9318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Dhananjaya, K (2021). Market valuation and corporate investment in India. XIMB Journal of Management. </w:t>
      </w:r>
      <w:hyperlink r:id="rId6" w:history="1">
        <w:r w:rsidRPr="0019318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IN"/>
          </w:rPr>
          <w:t>https://doi.org/10.1108/XJM-01-2021-0022</w:t>
        </w:r>
      </w:hyperlink>
      <w:r w:rsidRPr="0019318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(UGC-CARE Journal published by Emerald)</w:t>
      </w:r>
    </w:p>
    <w:p w14:paraId="57946AE5" w14:textId="77777777" w:rsidR="001D365E" w:rsidRPr="0019318F" w:rsidRDefault="001D365E" w:rsidP="001D365E">
      <w:pPr>
        <w:numPr>
          <w:ilvl w:val="0"/>
          <w:numId w:val="26"/>
        </w:numPr>
        <w:spacing w:before="100" w:beforeAutospacing="1" w:after="100" w:afterAutospacing="1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9318F">
        <w:rPr>
          <w:rFonts w:ascii="Times New Roman" w:eastAsia="Times New Roman" w:hAnsi="Times New Roman" w:cs="Times New Roman"/>
          <w:sz w:val="24"/>
          <w:szCs w:val="24"/>
          <w:lang w:eastAsia="en-IN"/>
        </w:rPr>
        <w:t>Dhananjaya, K. (2020). Corporate debt vulnerability and non-performing assets in India. Global Business Review.</w:t>
      </w:r>
      <w:r w:rsidR="006809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19318F">
        <w:rPr>
          <w:rFonts w:ascii="Times New Roman" w:eastAsia="Times New Roman" w:hAnsi="Times New Roman" w:cs="Times New Roman"/>
          <w:sz w:val="24"/>
          <w:szCs w:val="24"/>
          <w:lang w:eastAsia="en-IN"/>
        </w:rPr>
        <w:t>DOI: 10.1177/0972150920935758. (ABDC listed Scopus Journal published by Sage).</w:t>
      </w:r>
    </w:p>
    <w:p w14:paraId="73D5B592" w14:textId="77777777" w:rsidR="002605CE" w:rsidRPr="00840336" w:rsidRDefault="00A0072B" w:rsidP="00D36E0B">
      <w:pPr>
        <w:pStyle w:val="NormalWeb"/>
        <w:numPr>
          <w:ilvl w:val="0"/>
          <w:numId w:val="26"/>
        </w:numPr>
        <w:spacing w:before="0" w:beforeAutospacing="0" w:after="120" w:afterAutospacing="0" w:line="276" w:lineRule="auto"/>
        <w:jc w:val="both"/>
        <w:textAlignment w:val="baseline"/>
        <w:rPr>
          <w:color w:val="000000"/>
        </w:rPr>
      </w:pPr>
      <w:r w:rsidRPr="00840336">
        <w:rPr>
          <w:bCs/>
        </w:rPr>
        <w:t xml:space="preserve">Dhananjaya, K. (2019). </w:t>
      </w:r>
      <w:r w:rsidRPr="00840336">
        <w:rPr>
          <w:iCs/>
          <w:color w:val="000000"/>
        </w:rPr>
        <w:t>Corporate distress and non-performing a</w:t>
      </w:r>
      <w:r w:rsidR="002605CE" w:rsidRPr="00840336">
        <w:rPr>
          <w:iCs/>
          <w:color w:val="000000"/>
        </w:rPr>
        <w:t xml:space="preserve">ssets in India. </w:t>
      </w:r>
      <w:r w:rsidR="002605CE" w:rsidRPr="00840336">
        <w:rPr>
          <w:i/>
          <w:iCs/>
          <w:color w:val="000000"/>
        </w:rPr>
        <w:t>Global Business Review.</w:t>
      </w:r>
      <w:r w:rsidR="002605CE" w:rsidRPr="00840336">
        <w:rPr>
          <w:iCs/>
          <w:color w:val="000000"/>
        </w:rPr>
        <w:t xml:space="preserve"> </w:t>
      </w:r>
      <w:r w:rsidRPr="00840336">
        <w:rPr>
          <w:shd w:val="clear" w:color="auto" w:fill="FFFFFF"/>
        </w:rPr>
        <w:t>https://doi.org/10.1177/0972150918812553</w:t>
      </w:r>
      <w:r w:rsidR="0081611C" w:rsidRPr="00840336">
        <w:rPr>
          <w:shd w:val="clear" w:color="auto" w:fill="FFFFFF"/>
        </w:rPr>
        <w:t>.</w:t>
      </w:r>
      <w:r w:rsidR="0081611C" w:rsidRPr="00840336">
        <w:rPr>
          <w:rStyle w:val="Hyperlink"/>
          <w:color w:val="006ACC"/>
          <w:u w:val="none"/>
          <w:shd w:val="clear" w:color="auto" w:fill="FFFFFF"/>
        </w:rPr>
        <w:t xml:space="preserve"> </w:t>
      </w:r>
      <w:r w:rsidR="002605CE" w:rsidRPr="00840336">
        <w:rPr>
          <w:iCs/>
          <w:color w:val="000000"/>
        </w:rPr>
        <w:t>(ABDC listed Scopus Journal published by Sage).</w:t>
      </w:r>
    </w:p>
    <w:p w14:paraId="68A38ED5" w14:textId="77777777" w:rsidR="00A64BED" w:rsidRPr="00840336" w:rsidRDefault="00A64BED" w:rsidP="00A64BED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0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Dhananjaya, K. (2019). Economic growth and negative externalities in India.  </w:t>
      </w:r>
      <w:r w:rsidRPr="0084033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Global Economy</w:t>
      </w:r>
      <w:r w:rsidRPr="0084033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4033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15</w:t>
      </w:r>
      <w:r w:rsidRPr="00840336">
        <w:rPr>
          <w:rFonts w:ascii="Times New Roman" w:hAnsi="Times New Roman" w:cs="Times New Roman"/>
          <w:sz w:val="24"/>
          <w:szCs w:val="24"/>
          <w:shd w:val="clear" w:color="auto" w:fill="FFFFFF"/>
        </w:rPr>
        <w:t>(3), 143-157. https://doi.org/10.1956/jge.v15i3.587.</w:t>
      </w:r>
    </w:p>
    <w:p w14:paraId="65AB77B0" w14:textId="77777777" w:rsidR="00A64BED" w:rsidRPr="00840336" w:rsidRDefault="00A64BED" w:rsidP="00A64BED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E1B93DE" w14:textId="77777777" w:rsidR="00A64BED" w:rsidRDefault="00A64BED" w:rsidP="00793F0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Dhananjaya, K &amp; Wright, R. (2019). </w:t>
      </w:r>
      <w:r w:rsidRPr="00840336">
        <w:rPr>
          <w:rFonts w:ascii="Times New Roman" w:hAnsi="Times New Roman" w:cs="Times New Roman"/>
          <w:color w:val="010000"/>
          <w:sz w:val="24"/>
          <w:szCs w:val="24"/>
        </w:rPr>
        <w:t xml:space="preserve">Do domestic institutional investors (DIIs) neutralize the impact of large reversal by foreign institutional investors (FIIs)? Recent evidence from the Indian stock market. </w:t>
      </w:r>
      <w:r w:rsidRPr="00840336">
        <w:rPr>
          <w:rFonts w:ascii="Times New Roman" w:hAnsi="Times New Roman" w:cs="Times New Roman"/>
          <w:i/>
          <w:sz w:val="24"/>
          <w:szCs w:val="24"/>
        </w:rPr>
        <w:t>Wealth-International Journal of Money, Banking and Finance</w:t>
      </w:r>
      <w:r w:rsidRPr="00840336">
        <w:rPr>
          <w:rFonts w:ascii="Times New Roman" w:hAnsi="Times New Roman" w:cs="Times New Roman"/>
          <w:sz w:val="24"/>
          <w:szCs w:val="24"/>
        </w:rPr>
        <w:t>, 8(1), 65-72.</w:t>
      </w:r>
    </w:p>
    <w:p w14:paraId="0304B24C" w14:textId="77777777" w:rsidR="00141C34" w:rsidRPr="00C058B4" w:rsidRDefault="00141C34" w:rsidP="00793F00">
      <w:pPr>
        <w:pStyle w:val="ListParagraph"/>
        <w:numPr>
          <w:ilvl w:val="0"/>
          <w:numId w:val="2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C058B4">
        <w:rPr>
          <w:rFonts w:ascii="Times New Roman" w:hAnsi="Times New Roman"/>
          <w:bCs/>
          <w:sz w:val="24"/>
          <w:szCs w:val="24"/>
        </w:rPr>
        <w:t>Sambatur,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058B4">
        <w:rPr>
          <w:rFonts w:ascii="Times New Roman" w:hAnsi="Times New Roman"/>
          <w:bCs/>
          <w:sz w:val="24"/>
          <w:szCs w:val="24"/>
        </w:rPr>
        <w:t>S., Kadanda,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058B4">
        <w:rPr>
          <w:rFonts w:ascii="Times New Roman" w:hAnsi="Times New Roman"/>
          <w:bCs/>
          <w:sz w:val="24"/>
          <w:szCs w:val="24"/>
        </w:rPr>
        <w:t>D., &amp; Rose,</w:t>
      </w:r>
      <w:r>
        <w:rPr>
          <w:rFonts w:ascii="Times New Roman" w:hAnsi="Times New Roman"/>
          <w:bCs/>
          <w:sz w:val="24"/>
          <w:szCs w:val="24"/>
        </w:rPr>
        <w:t xml:space="preserve"> S. (2019</w:t>
      </w:r>
      <w:r w:rsidRPr="00C058B4">
        <w:rPr>
          <w:rFonts w:ascii="Times New Roman" w:hAnsi="Times New Roman"/>
          <w:bCs/>
          <w:sz w:val="24"/>
          <w:szCs w:val="24"/>
        </w:rPr>
        <w:t xml:space="preserve">). Determinants of CEO pay - Evidence from Indian pharmaceutical sector. </w:t>
      </w:r>
      <w:r w:rsidRPr="00C058B4">
        <w:rPr>
          <w:rFonts w:ascii="Times New Roman" w:hAnsi="Times New Roman"/>
          <w:bCs/>
          <w:i/>
          <w:sz w:val="24"/>
          <w:szCs w:val="24"/>
        </w:rPr>
        <w:t>i-manager’s Journal on Management</w:t>
      </w:r>
      <w:r w:rsidRPr="00C058B4">
        <w:rPr>
          <w:rFonts w:ascii="Times New Roman" w:hAnsi="Times New Roman"/>
          <w:bCs/>
          <w:sz w:val="24"/>
          <w:szCs w:val="24"/>
        </w:rPr>
        <w:t xml:space="preserve">,14(4), </w:t>
      </w:r>
      <w:r>
        <w:rPr>
          <w:rFonts w:ascii="Times New Roman" w:hAnsi="Times New Roman"/>
          <w:bCs/>
          <w:sz w:val="24"/>
          <w:szCs w:val="24"/>
        </w:rPr>
        <w:t>32-46</w:t>
      </w:r>
    </w:p>
    <w:p w14:paraId="6638D0D1" w14:textId="77777777" w:rsidR="002605CE" w:rsidRPr="00840336" w:rsidRDefault="0032486E" w:rsidP="00D36E0B">
      <w:pPr>
        <w:pStyle w:val="NormalWeb"/>
        <w:numPr>
          <w:ilvl w:val="0"/>
          <w:numId w:val="26"/>
        </w:numPr>
        <w:spacing w:before="0" w:beforeAutospacing="0" w:after="120" w:afterAutospacing="0" w:line="276" w:lineRule="auto"/>
        <w:jc w:val="both"/>
        <w:textAlignment w:val="baseline"/>
        <w:rPr>
          <w:color w:val="000000"/>
        </w:rPr>
      </w:pPr>
      <w:r w:rsidRPr="00840336">
        <w:rPr>
          <w:bCs/>
          <w:iCs/>
          <w:color w:val="000000"/>
        </w:rPr>
        <w:t>Dhananjaya, K. &amp; Raj, K. (2018). Non-performing assets (NPAs) and its determinants: A study of Indian public sector b</w:t>
      </w:r>
      <w:r w:rsidR="002605CE" w:rsidRPr="00840336">
        <w:rPr>
          <w:bCs/>
          <w:iCs/>
          <w:color w:val="000000"/>
        </w:rPr>
        <w:t>anks</w:t>
      </w:r>
      <w:r w:rsidR="00A0072B" w:rsidRPr="00840336">
        <w:rPr>
          <w:b/>
          <w:bCs/>
          <w:color w:val="000000"/>
        </w:rPr>
        <w:t xml:space="preserve">. </w:t>
      </w:r>
      <w:r w:rsidR="00594E5C" w:rsidRPr="00840336">
        <w:rPr>
          <w:i/>
          <w:lang w:val="en-IN"/>
        </w:rPr>
        <w:t xml:space="preserve">Journal of Social and Economic </w:t>
      </w:r>
      <w:r w:rsidRPr="00840336">
        <w:rPr>
          <w:i/>
          <w:lang w:val="en-IN"/>
        </w:rPr>
        <w:t>Development,</w:t>
      </w:r>
      <w:r w:rsidRPr="00840336">
        <w:rPr>
          <w:lang w:val="en-IN"/>
        </w:rPr>
        <w:t xml:space="preserve"> </w:t>
      </w:r>
      <w:r w:rsidR="00594E5C" w:rsidRPr="00840336">
        <w:rPr>
          <w:lang w:val="en-IN"/>
        </w:rPr>
        <w:t>20(2), 193-212</w:t>
      </w:r>
      <w:r w:rsidR="002605CE" w:rsidRPr="00840336">
        <w:rPr>
          <w:iCs/>
          <w:color w:val="000000"/>
        </w:rPr>
        <w:t xml:space="preserve">. (ABDC listed Journal published by Springer) </w:t>
      </w:r>
    </w:p>
    <w:p w14:paraId="2CAFDF82" w14:textId="77777777" w:rsidR="009E75BA" w:rsidRPr="00840336" w:rsidRDefault="00A0072B" w:rsidP="009E75BA">
      <w:pPr>
        <w:pStyle w:val="ListParagraph"/>
        <w:numPr>
          <w:ilvl w:val="0"/>
          <w:numId w:val="20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0336">
        <w:rPr>
          <w:rFonts w:ascii="Times New Roman" w:hAnsi="Times New Roman" w:cs="Times New Roman"/>
          <w:bCs/>
          <w:sz w:val="24"/>
          <w:szCs w:val="24"/>
        </w:rPr>
        <w:t>Dhananjaya, K</w:t>
      </w:r>
      <w:r w:rsidR="00CA2948" w:rsidRPr="00840336">
        <w:rPr>
          <w:rFonts w:ascii="Times New Roman" w:hAnsi="Times New Roman" w:cs="Times New Roman"/>
          <w:bCs/>
          <w:sz w:val="24"/>
          <w:szCs w:val="24"/>
        </w:rPr>
        <w:t>.</w:t>
      </w:r>
      <w:r w:rsidRPr="00840336">
        <w:rPr>
          <w:rFonts w:ascii="Times New Roman" w:hAnsi="Times New Roman" w:cs="Times New Roman"/>
          <w:bCs/>
          <w:sz w:val="24"/>
          <w:szCs w:val="24"/>
        </w:rPr>
        <w:t xml:space="preserve"> &amp;</w:t>
      </w:r>
      <w:r w:rsidR="002605CE" w:rsidRPr="008403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0336">
        <w:rPr>
          <w:rFonts w:ascii="Times New Roman" w:hAnsi="Times New Roman" w:cs="Times New Roman"/>
          <w:bCs/>
          <w:sz w:val="24"/>
          <w:szCs w:val="24"/>
        </w:rPr>
        <w:t xml:space="preserve">Raj, </w:t>
      </w:r>
      <w:r w:rsidR="00CA2948" w:rsidRPr="00840336">
        <w:rPr>
          <w:rFonts w:ascii="Times New Roman" w:hAnsi="Times New Roman" w:cs="Times New Roman"/>
          <w:bCs/>
          <w:sz w:val="24"/>
          <w:szCs w:val="24"/>
        </w:rPr>
        <w:t>K.</w:t>
      </w:r>
      <w:r w:rsidR="002605CE" w:rsidRPr="00840336">
        <w:rPr>
          <w:rFonts w:ascii="Times New Roman" w:hAnsi="Times New Roman" w:cs="Times New Roman"/>
          <w:bCs/>
          <w:sz w:val="24"/>
          <w:szCs w:val="24"/>
        </w:rPr>
        <w:t xml:space="preserve"> (2017). </w:t>
      </w:r>
      <w:r w:rsidRPr="00840336">
        <w:rPr>
          <w:rFonts w:ascii="Times New Roman" w:hAnsi="Times New Roman" w:cs="Times New Roman"/>
          <w:bCs/>
          <w:sz w:val="24"/>
          <w:szCs w:val="24"/>
        </w:rPr>
        <w:t>Genuine savings and sustainable d</w:t>
      </w:r>
      <w:r w:rsidR="002605CE" w:rsidRPr="00840336">
        <w:rPr>
          <w:rFonts w:ascii="Times New Roman" w:hAnsi="Times New Roman" w:cs="Times New Roman"/>
          <w:bCs/>
          <w:sz w:val="24"/>
          <w:szCs w:val="24"/>
        </w:rPr>
        <w:t xml:space="preserve">evelopment. </w:t>
      </w:r>
      <w:r w:rsidR="002605CE" w:rsidRPr="00840336">
        <w:rPr>
          <w:rFonts w:ascii="Times New Roman" w:hAnsi="Times New Roman" w:cs="Times New Roman"/>
          <w:bCs/>
          <w:i/>
          <w:sz w:val="24"/>
          <w:szCs w:val="24"/>
        </w:rPr>
        <w:t>Review of Development &amp; Change</w:t>
      </w:r>
      <w:r w:rsidR="009E75BA" w:rsidRPr="00840336">
        <w:rPr>
          <w:rFonts w:ascii="Times New Roman" w:hAnsi="Times New Roman" w:cs="Times New Roman"/>
          <w:bCs/>
          <w:sz w:val="24"/>
          <w:szCs w:val="24"/>
        </w:rPr>
        <w:t>, 21(2).</w:t>
      </w:r>
      <w:r w:rsidR="002605CE" w:rsidRPr="00840336">
        <w:rPr>
          <w:rFonts w:ascii="Times New Roman" w:hAnsi="Times New Roman" w:cs="Times New Roman"/>
          <w:bCs/>
          <w:sz w:val="24"/>
          <w:szCs w:val="24"/>
        </w:rPr>
        <w:t xml:space="preserve"> 119-146</w:t>
      </w:r>
      <w:r w:rsidRPr="00840336">
        <w:rPr>
          <w:rFonts w:ascii="Times New Roman" w:hAnsi="Times New Roman" w:cs="Times New Roman"/>
          <w:bCs/>
          <w:sz w:val="24"/>
          <w:szCs w:val="24"/>
        </w:rPr>
        <w:t>.</w:t>
      </w:r>
      <w:r w:rsidR="002605CE" w:rsidRPr="0084033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27751" w:rsidRPr="00840336">
        <w:rPr>
          <w:rFonts w:ascii="Times New Roman" w:hAnsi="Times New Roman" w:cs="Times New Roman"/>
          <w:bCs/>
          <w:sz w:val="24"/>
          <w:szCs w:val="24"/>
        </w:rPr>
        <w:t xml:space="preserve">UGC CARE &amp; </w:t>
      </w:r>
      <w:r w:rsidR="002605CE" w:rsidRPr="00840336">
        <w:rPr>
          <w:rFonts w:ascii="Times New Roman" w:hAnsi="Times New Roman" w:cs="Times New Roman"/>
          <w:bCs/>
          <w:sz w:val="24"/>
          <w:szCs w:val="24"/>
        </w:rPr>
        <w:t xml:space="preserve">ICI Indexed, Sage Publications). </w:t>
      </w:r>
    </w:p>
    <w:p w14:paraId="721E5930" w14:textId="77777777" w:rsidR="00661E33" w:rsidRPr="00840336" w:rsidRDefault="00943EAB" w:rsidP="009E75BA">
      <w:pPr>
        <w:numPr>
          <w:ilvl w:val="0"/>
          <w:numId w:val="20"/>
        </w:numPr>
        <w:spacing w:after="24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bCs/>
          <w:sz w:val="24"/>
          <w:szCs w:val="24"/>
        </w:rPr>
        <w:t>Dhananjaya</w:t>
      </w:r>
      <w:r w:rsidR="00594E5C" w:rsidRPr="00840336">
        <w:rPr>
          <w:rFonts w:ascii="Times New Roman" w:hAnsi="Times New Roman" w:cs="Times New Roman"/>
          <w:bCs/>
          <w:sz w:val="24"/>
          <w:szCs w:val="24"/>
        </w:rPr>
        <w:t>,</w:t>
      </w:r>
      <w:r w:rsidRPr="00840336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594E5C" w:rsidRPr="00840336">
        <w:rPr>
          <w:rFonts w:ascii="Times New Roman" w:hAnsi="Times New Roman" w:cs="Times New Roman"/>
          <w:bCs/>
          <w:sz w:val="24"/>
          <w:szCs w:val="24"/>
        </w:rPr>
        <w:t>.</w:t>
      </w:r>
      <w:r w:rsidRPr="00840336">
        <w:rPr>
          <w:rFonts w:ascii="Times New Roman" w:hAnsi="Times New Roman" w:cs="Times New Roman"/>
          <w:bCs/>
          <w:sz w:val="24"/>
          <w:szCs w:val="24"/>
        </w:rPr>
        <w:t xml:space="preserve"> (2017)</w:t>
      </w:r>
      <w:r w:rsidR="00656885" w:rsidRPr="00840336">
        <w:rPr>
          <w:rFonts w:ascii="Times New Roman" w:hAnsi="Times New Roman" w:cs="Times New Roman"/>
          <w:bCs/>
          <w:sz w:val="24"/>
          <w:szCs w:val="24"/>
        </w:rPr>
        <w:t>.</w:t>
      </w:r>
      <w:r w:rsidRPr="00840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885" w:rsidRPr="00840336">
        <w:rPr>
          <w:rFonts w:ascii="Times New Roman" w:hAnsi="Times New Roman" w:cs="Times New Roman"/>
          <w:bCs/>
          <w:iCs/>
          <w:sz w:val="24"/>
          <w:szCs w:val="24"/>
        </w:rPr>
        <w:t>Market v</w:t>
      </w:r>
      <w:r w:rsidRPr="00840336">
        <w:rPr>
          <w:rFonts w:ascii="Times New Roman" w:hAnsi="Times New Roman" w:cs="Times New Roman"/>
          <w:bCs/>
          <w:iCs/>
          <w:sz w:val="24"/>
          <w:szCs w:val="24"/>
        </w:rPr>
        <w:t xml:space="preserve">alue and </w:t>
      </w:r>
      <w:r w:rsidR="00656885" w:rsidRPr="00840336">
        <w:rPr>
          <w:rFonts w:ascii="Times New Roman" w:hAnsi="Times New Roman" w:cs="Times New Roman"/>
          <w:bCs/>
          <w:iCs/>
          <w:sz w:val="24"/>
          <w:szCs w:val="24"/>
        </w:rPr>
        <w:t>capital structure: A study of Indian manufacturing f</w:t>
      </w:r>
      <w:r w:rsidRPr="00840336">
        <w:rPr>
          <w:rFonts w:ascii="Times New Roman" w:hAnsi="Times New Roman" w:cs="Times New Roman"/>
          <w:bCs/>
          <w:iCs/>
          <w:sz w:val="24"/>
          <w:szCs w:val="24"/>
        </w:rPr>
        <w:t>irms</w:t>
      </w:r>
      <w:r w:rsidRPr="00840336">
        <w:rPr>
          <w:rFonts w:ascii="Times New Roman" w:hAnsi="Times New Roman" w:cs="Times New Roman"/>
          <w:sz w:val="24"/>
          <w:szCs w:val="24"/>
        </w:rPr>
        <w:t>.</w:t>
      </w:r>
      <w:r w:rsidRPr="00840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0336">
        <w:rPr>
          <w:rFonts w:ascii="Times New Roman" w:hAnsi="Times New Roman" w:cs="Times New Roman"/>
          <w:i/>
          <w:iCs/>
          <w:sz w:val="24"/>
          <w:szCs w:val="24"/>
        </w:rPr>
        <w:t>MUDRA: Journal of Finance and Accounting</w:t>
      </w:r>
      <w:r w:rsidR="00594E5C" w:rsidRPr="00840336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94E5C" w:rsidRPr="0084033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61E33" w:rsidRPr="00840336">
        <w:rPr>
          <w:rFonts w:ascii="Times New Roman" w:hAnsi="Times New Roman" w:cs="Times New Roman"/>
          <w:sz w:val="24"/>
          <w:szCs w:val="24"/>
          <w:lang w:val="en-IN"/>
        </w:rPr>
        <w:t>4 (2), 145-166</w:t>
      </w:r>
      <w:r w:rsidR="00661E33" w:rsidRPr="00840336">
        <w:rPr>
          <w:rFonts w:ascii="Times New Roman" w:hAnsi="Times New Roman" w:cs="Times New Roman"/>
          <w:sz w:val="24"/>
          <w:szCs w:val="24"/>
        </w:rPr>
        <w:t>.</w:t>
      </w:r>
    </w:p>
    <w:p w14:paraId="115073E9" w14:textId="77777777" w:rsidR="00943EAB" w:rsidRPr="00840336" w:rsidRDefault="00943EAB" w:rsidP="00A64BED">
      <w:pPr>
        <w:numPr>
          <w:ilvl w:val="0"/>
          <w:numId w:val="20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bCs/>
          <w:sz w:val="24"/>
          <w:szCs w:val="24"/>
        </w:rPr>
        <w:t>Dhananjaya</w:t>
      </w:r>
      <w:r w:rsidR="00594E5C" w:rsidRPr="00840336">
        <w:rPr>
          <w:rFonts w:ascii="Times New Roman" w:hAnsi="Times New Roman" w:cs="Times New Roman"/>
          <w:bCs/>
          <w:sz w:val="24"/>
          <w:szCs w:val="24"/>
        </w:rPr>
        <w:t>,</w:t>
      </w:r>
      <w:r w:rsidRPr="00840336">
        <w:rPr>
          <w:rFonts w:ascii="Times New Roman" w:hAnsi="Times New Roman" w:cs="Times New Roman"/>
          <w:bCs/>
          <w:sz w:val="24"/>
          <w:szCs w:val="24"/>
        </w:rPr>
        <w:t xml:space="preserve"> K</w:t>
      </w:r>
      <w:r w:rsidR="00594E5C" w:rsidRPr="00840336">
        <w:rPr>
          <w:rFonts w:ascii="Times New Roman" w:hAnsi="Times New Roman" w:cs="Times New Roman"/>
          <w:bCs/>
          <w:sz w:val="24"/>
          <w:szCs w:val="24"/>
        </w:rPr>
        <w:t>.</w:t>
      </w:r>
      <w:r w:rsidRPr="00840336">
        <w:rPr>
          <w:rFonts w:ascii="Times New Roman" w:hAnsi="Times New Roman" w:cs="Times New Roman"/>
          <w:bCs/>
          <w:sz w:val="24"/>
          <w:szCs w:val="24"/>
        </w:rPr>
        <w:t xml:space="preserve"> (2017)</w:t>
      </w:r>
      <w:r w:rsidR="00594E5C" w:rsidRPr="00840336">
        <w:rPr>
          <w:rFonts w:ascii="Times New Roman" w:hAnsi="Times New Roman" w:cs="Times New Roman"/>
          <w:bCs/>
          <w:sz w:val="24"/>
          <w:szCs w:val="24"/>
        </w:rPr>
        <w:t>.</w:t>
      </w:r>
      <w:r w:rsidRPr="008403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1E33" w:rsidRPr="00840336">
        <w:rPr>
          <w:rFonts w:ascii="Times New Roman" w:hAnsi="Times New Roman" w:cs="Times New Roman"/>
          <w:bCs/>
          <w:iCs/>
          <w:sz w:val="24"/>
          <w:szCs w:val="24"/>
        </w:rPr>
        <w:t>Modeling volatility of BSE Realty index using conditional heteroscedasticity m</w:t>
      </w:r>
      <w:r w:rsidRPr="00840336">
        <w:rPr>
          <w:rFonts w:ascii="Times New Roman" w:hAnsi="Times New Roman" w:cs="Times New Roman"/>
          <w:bCs/>
          <w:iCs/>
          <w:sz w:val="24"/>
          <w:szCs w:val="24"/>
        </w:rPr>
        <w:t>odels</w:t>
      </w:r>
      <w:r w:rsidRPr="00840336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840336">
        <w:rPr>
          <w:rFonts w:ascii="Times New Roman" w:hAnsi="Times New Roman" w:cs="Times New Roman"/>
          <w:i/>
          <w:iCs/>
          <w:sz w:val="24"/>
          <w:szCs w:val="24"/>
        </w:rPr>
        <w:t>MANTHAN: Journal of Commerce and Management</w:t>
      </w:r>
      <w:r w:rsidRPr="0084033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61E33" w:rsidRPr="00840336">
        <w:rPr>
          <w:rFonts w:ascii="Times New Roman" w:hAnsi="Times New Roman" w:cs="Times New Roman"/>
          <w:sz w:val="24"/>
          <w:szCs w:val="24"/>
          <w:lang w:val="en-IN"/>
        </w:rPr>
        <w:t>4 (2), 13-28.</w:t>
      </w:r>
    </w:p>
    <w:p w14:paraId="567B73A8" w14:textId="77777777" w:rsidR="00A64BED" w:rsidRPr="00840336" w:rsidRDefault="00A64BED" w:rsidP="00A64BED">
      <w:pPr>
        <w:pStyle w:val="NormalWeb"/>
        <w:numPr>
          <w:ilvl w:val="0"/>
          <w:numId w:val="29"/>
        </w:numPr>
        <w:spacing w:before="0" w:beforeAutospacing="0" w:after="120" w:afterAutospacing="0" w:line="276" w:lineRule="auto"/>
        <w:jc w:val="both"/>
        <w:textAlignment w:val="baseline"/>
        <w:rPr>
          <w:rStyle w:val="apple-tab-span"/>
          <w:color w:val="000000"/>
        </w:rPr>
      </w:pPr>
      <w:r w:rsidRPr="00840336">
        <w:rPr>
          <w:bCs/>
        </w:rPr>
        <w:t>Dhananjaya, K. &amp; Raj, K. (2017).</w:t>
      </w:r>
      <w:r w:rsidRPr="00840336">
        <w:rPr>
          <w:bCs/>
          <w:iCs/>
          <w:color w:val="000000"/>
        </w:rPr>
        <w:t xml:space="preserve"> Assessing the interbank disparity in NPA management in Indian PSBs.</w:t>
      </w:r>
      <w:r w:rsidRPr="00840336">
        <w:rPr>
          <w:iCs/>
          <w:color w:val="000000"/>
        </w:rPr>
        <w:t xml:space="preserve"> </w:t>
      </w:r>
      <w:r w:rsidRPr="00840336">
        <w:rPr>
          <w:i/>
          <w:iCs/>
          <w:color w:val="000000"/>
        </w:rPr>
        <w:t>International Journal of Financial Management</w:t>
      </w:r>
      <w:r w:rsidRPr="00840336">
        <w:rPr>
          <w:iCs/>
          <w:color w:val="000000"/>
        </w:rPr>
        <w:t xml:space="preserve">, </w:t>
      </w:r>
      <w:r w:rsidRPr="00840336">
        <w:rPr>
          <w:color w:val="000000"/>
        </w:rPr>
        <w:t>7 (2&amp;3</w:t>
      </w:r>
      <w:r w:rsidR="00EF70DC" w:rsidRPr="00840336">
        <w:rPr>
          <w:color w:val="000000"/>
        </w:rPr>
        <w:t>), 49-59.</w:t>
      </w:r>
      <w:r w:rsidRPr="00840336">
        <w:rPr>
          <w:rStyle w:val="apple-tab-span"/>
          <w:color w:val="000000"/>
        </w:rPr>
        <w:tab/>
      </w:r>
    </w:p>
    <w:p w14:paraId="5910CED8" w14:textId="77777777" w:rsidR="00A64BED" w:rsidRPr="00840336" w:rsidRDefault="00A64BED" w:rsidP="00A64BED">
      <w:pPr>
        <w:pStyle w:val="NormalWeb"/>
        <w:numPr>
          <w:ilvl w:val="0"/>
          <w:numId w:val="29"/>
        </w:numPr>
        <w:spacing w:before="0" w:beforeAutospacing="0" w:after="120" w:afterAutospacing="0" w:line="276" w:lineRule="auto"/>
        <w:jc w:val="both"/>
        <w:textAlignment w:val="baseline"/>
        <w:rPr>
          <w:iCs/>
          <w:color w:val="000000"/>
        </w:rPr>
      </w:pPr>
      <w:r w:rsidRPr="00840336">
        <w:rPr>
          <w:bCs/>
        </w:rPr>
        <w:t xml:space="preserve">Dhananjaya, K. &amp; Raj, K. (2017). </w:t>
      </w:r>
      <w:r w:rsidRPr="00840336">
        <w:rPr>
          <w:bCs/>
          <w:iCs/>
          <w:color w:val="000000"/>
        </w:rPr>
        <w:t xml:space="preserve">Relationship between FPI, DIIs and stock market returns in India. </w:t>
      </w:r>
      <w:r w:rsidRPr="00840336">
        <w:rPr>
          <w:i/>
          <w:iCs/>
          <w:color w:val="000000"/>
        </w:rPr>
        <w:t>International Journal of Financial Management</w:t>
      </w:r>
      <w:r w:rsidRPr="00840336">
        <w:rPr>
          <w:iCs/>
          <w:color w:val="000000"/>
        </w:rPr>
        <w:t xml:space="preserve">, </w:t>
      </w:r>
      <w:r w:rsidR="00EF70DC" w:rsidRPr="00840336">
        <w:rPr>
          <w:color w:val="000000"/>
        </w:rPr>
        <w:t>7(4), 1-9.</w:t>
      </w:r>
    </w:p>
    <w:p w14:paraId="74DC1400" w14:textId="77777777" w:rsidR="001422B6" w:rsidRPr="00840336" w:rsidRDefault="001422B6" w:rsidP="009E75BA">
      <w:pPr>
        <w:numPr>
          <w:ilvl w:val="0"/>
          <w:numId w:val="20"/>
        </w:numPr>
        <w:spacing w:after="240" w:line="240" w:lineRule="auto"/>
        <w:ind w:left="360"/>
        <w:jc w:val="both"/>
        <w:rPr>
          <w:rFonts w:ascii="Times New Roman" w:hAnsi="Times New Roman" w:cs="Times New Roman"/>
          <w:bCs/>
          <w:spacing w:val="1"/>
          <w:sz w:val="24"/>
          <w:szCs w:val="24"/>
        </w:rPr>
      </w:pPr>
      <w:r w:rsidRPr="00840336">
        <w:rPr>
          <w:rFonts w:ascii="Times New Roman" w:hAnsi="Times New Roman" w:cs="Times New Roman"/>
          <w:bCs/>
          <w:color w:val="000000"/>
          <w:sz w:val="24"/>
          <w:szCs w:val="24"/>
        </w:rPr>
        <w:t>Dhananjaya</w:t>
      </w:r>
      <w:r w:rsidR="00594E5C" w:rsidRPr="0084033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8403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</w:t>
      </w:r>
      <w:r w:rsidR="00594E5C" w:rsidRPr="0084033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8403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C526E" w:rsidRPr="008403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&amp; Shetty, P. </w:t>
      </w:r>
      <w:r w:rsidRPr="00840336">
        <w:rPr>
          <w:rFonts w:ascii="Times New Roman" w:hAnsi="Times New Roman" w:cs="Times New Roman"/>
          <w:bCs/>
          <w:color w:val="000000"/>
          <w:sz w:val="24"/>
          <w:szCs w:val="24"/>
        </w:rPr>
        <w:t>(2012)</w:t>
      </w:r>
      <w:r w:rsidR="00594E5C" w:rsidRPr="0084033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840336">
        <w:rPr>
          <w:rFonts w:ascii="Times New Roman" w:hAnsi="Times New Roman" w:cs="Times New Roman"/>
          <w:sz w:val="24"/>
          <w:szCs w:val="24"/>
        </w:rPr>
        <w:t xml:space="preserve"> Role of </w:t>
      </w:r>
      <w:r w:rsidR="001C526E" w:rsidRPr="00840336">
        <w:rPr>
          <w:rFonts w:ascii="Times New Roman" w:hAnsi="Times New Roman" w:cs="Times New Roman"/>
          <w:sz w:val="24"/>
          <w:szCs w:val="24"/>
        </w:rPr>
        <w:t>M</w:t>
      </w:r>
      <w:r w:rsidRPr="00840336">
        <w:rPr>
          <w:rFonts w:ascii="Times New Roman" w:hAnsi="Times New Roman" w:cs="Times New Roman"/>
          <w:sz w:val="24"/>
          <w:szCs w:val="24"/>
        </w:rPr>
        <w:t xml:space="preserve">ahatma </w:t>
      </w:r>
      <w:r w:rsidR="001C526E" w:rsidRPr="00840336">
        <w:rPr>
          <w:rFonts w:ascii="Times New Roman" w:hAnsi="Times New Roman" w:cs="Times New Roman"/>
          <w:sz w:val="24"/>
          <w:szCs w:val="24"/>
        </w:rPr>
        <w:t>G</w:t>
      </w:r>
      <w:r w:rsidRPr="00840336">
        <w:rPr>
          <w:rFonts w:ascii="Times New Roman" w:hAnsi="Times New Roman" w:cs="Times New Roman"/>
          <w:sz w:val="24"/>
          <w:szCs w:val="24"/>
        </w:rPr>
        <w:t xml:space="preserve">andhi </w:t>
      </w:r>
      <w:r w:rsidR="001C526E" w:rsidRPr="00840336">
        <w:rPr>
          <w:rFonts w:ascii="Times New Roman" w:hAnsi="Times New Roman" w:cs="Times New Roman"/>
          <w:sz w:val="24"/>
          <w:szCs w:val="24"/>
        </w:rPr>
        <w:t>national rural e</w:t>
      </w:r>
      <w:r w:rsidRPr="00840336">
        <w:rPr>
          <w:rFonts w:ascii="Times New Roman" w:hAnsi="Times New Roman" w:cs="Times New Roman"/>
          <w:sz w:val="24"/>
          <w:szCs w:val="24"/>
        </w:rPr>
        <w:t xml:space="preserve">mployment </w:t>
      </w:r>
      <w:r w:rsidR="001C526E" w:rsidRPr="00840336">
        <w:rPr>
          <w:rFonts w:ascii="Times New Roman" w:hAnsi="Times New Roman" w:cs="Times New Roman"/>
          <w:sz w:val="24"/>
          <w:szCs w:val="24"/>
        </w:rPr>
        <w:t>guarantee act in creating rural assets-An a</w:t>
      </w:r>
      <w:r w:rsidRPr="00840336">
        <w:rPr>
          <w:rFonts w:ascii="Times New Roman" w:hAnsi="Times New Roman" w:cs="Times New Roman"/>
          <w:sz w:val="24"/>
          <w:szCs w:val="24"/>
        </w:rPr>
        <w:t>nalysis</w:t>
      </w:r>
      <w:r w:rsidR="001C526E" w:rsidRPr="00840336">
        <w:rPr>
          <w:rFonts w:ascii="Times New Roman" w:hAnsi="Times New Roman" w:cs="Times New Roman"/>
          <w:sz w:val="24"/>
          <w:szCs w:val="24"/>
        </w:rPr>
        <w:t xml:space="preserve">. </w:t>
      </w:r>
      <w:r w:rsidRPr="00840336">
        <w:rPr>
          <w:rFonts w:ascii="Times New Roman" w:hAnsi="Times New Roman" w:cs="Times New Roman"/>
          <w:i/>
          <w:sz w:val="24"/>
          <w:szCs w:val="24"/>
        </w:rPr>
        <w:t>Journal of Global Economy</w:t>
      </w:r>
      <w:r w:rsidR="001C526E" w:rsidRPr="00840336">
        <w:rPr>
          <w:rFonts w:ascii="Times New Roman" w:hAnsi="Times New Roman" w:cs="Times New Roman"/>
          <w:bCs/>
          <w:spacing w:val="1"/>
          <w:sz w:val="24"/>
          <w:szCs w:val="24"/>
        </w:rPr>
        <w:t>,</w:t>
      </w:r>
      <w:r w:rsidR="001C526E" w:rsidRPr="00840336">
        <w:rPr>
          <w:rFonts w:ascii="Times New Roman" w:hAnsi="Times New Roman" w:cs="Times New Roman"/>
          <w:sz w:val="24"/>
          <w:szCs w:val="24"/>
          <w:lang w:val="en-IN"/>
        </w:rPr>
        <w:t xml:space="preserve"> 7 (4), 275-291.</w:t>
      </w:r>
    </w:p>
    <w:p w14:paraId="39F8348B" w14:textId="77777777" w:rsidR="009E75BA" w:rsidRPr="00840336" w:rsidRDefault="009E75BA" w:rsidP="000566BA">
      <w:pPr>
        <w:pStyle w:val="NormalWeb"/>
        <w:spacing w:before="0" w:beforeAutospacing="0" w:after="120" w:afterAutospacing="0" w:line="276" w:lineRule="auto"/>
        <w:ind w:left="360"/>
        <w:jc w:val="both"/>
        <w:textAlignment w:val="baseline"/>
        <w:rPr>
          <w:b/>
          <w:iCs/>
          <w:color w:val="000000"/>
        </w:rPr>
      </w:pPr>
      <w:r w:rsidRPr="00840336">
        <w:rPr>
          <w:b/>
          <w:bCs/>
        </w:rPr>
        <w:lastRenderedPageBreak/>
        <w:t>Chapters in Edited Book</w:t>
      </w:r>
    </w:p>
    <w:p w14:paraId="02048BBF" w14:textId="77777777" w:rsidR="00682E83" w:rsidRPr="0019318F" w:rsidRDefault="00682E83" w:rsidP="00682E83">
      <w:pPr>
        <w:pStyle w:val="ListParagraph"/>
        <w:numPr>
          <w:ilvl w:val="0"/>
          <w:numId w:val="18"/>
        </w:numPr>
        <w:spacing w:before="100" w:beforeAutospacing="1" w:after="100" w:afterAutospacing="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9318F">
        <w:rPr>
          <w:rFonts w:ascii="Times New Roman" w:eastAsia="Times New Roman" w:hAnsi="Times New Roman" w:cs="Times New Roman"/>
          <w:sz w:val="24"/>
          <w:szCs w:val="24"/>
          <w:lang w:eastAsia="en-IN"/>
        </w:rPr>
        <w:t>Dhananjaya, K. (2021).Corporate investment in India: Recent trends and patterns. In Krishna R. (Ed.), Public policy in India. New Delhi:Rawat.</w:t>
      </w:r>
    </w:p>
    <w:p w14:paraId="0371CA4C" w14:textId="77777777" w:rsidR="000566BA" w:rsidRPr="00840336" w:rsidRDefault="000566BA" w:rsidP="00682E83">
      <w:pPr>
        <w:pStyle w:val="ListParagraph"/>
        <w:spacing w:after="0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</w:p>
    <w:p w14:paraId="3F6A8A06" w14:textId="77777777" w:rsidR="002605CE" w:rsidRPr="00840336" w:rsidRDefault="00B81AAC" w:rsidP="009E75BA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Dhananjaya, K</w:t>
      </w:r>
      <w:r w:rsidR="003A5CDD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(2018). </w:t>
      </w:r>
      <w:r w:rsidRPr="00840336">
        <w:rPr>
          <w:rFonts w:ascii="Times New Roman" w:hAnsi="Times New Roman" w:cs="Times New Roman"/>
          <w:sz w:val="24"/>
          <w:szCs w:val="24"/>
        </w:rPr>
        <w:t xml:space="preserve"> </w:t>
      </w:r>
      <w:r w:rsidR="003A5CDD" w:rsidRPr="00840336">
        <w:rPr>
          <w:rFonts w:ascii="Times New Roman" w:hAnsi="Times New Roman" w:cs="Times New Roman"/>
          <w:sz w:val="24"/>
          <w:szCs w:val="24"/>
        </w:rPr>
        <w:t>Impact of market value of firm on its capital structure decisions: Panel data evidence from Indian manufacturing firms.</w:t>
      </w:r>
      <w:r w:rsidR="002605CE" w:rsidRPr="00840336">
        <w:rPr>
          <w:rFonts w:ascii="Times New Roman" w:hAnsi="Times New Roman" w:cs="Times New Roman"/>
          <w:sz w:val="24"/>
          <w:szCs w:val="24"/>
        </w:rPr>
        <w:t xml:space="preserve"> In</w:t>
      </w:r>
      <w:r w:rsidR="003A5CDD" w:rsidRPr="00840336">
        <w:rPr>
          <w:rFonts w:ascii="Times New Roman" w:hAnsi="Times New Roman" w:cs="Times New Roman"/>
          <w:sz w:val="24"/>
          <w:szCs w:val="24"/>
        </w:rPr>
        <w:t xml:space="preserve"> </w:t>
      </w:r>
      <w:r w:rsidR="006900FA" w:rsidRPr="00840336">
        <w:rPr>
          <w:rFonts w:ascii="Times New Roman" w:hAnsi="Times New Roman" w:cs="Times New Roman"/>
          <w:sz w:val="24"/>
          <w:szCs w:val="24"/>
        </w:rPr>
        <w:t xml:space="preserve">N. R. Bhanumurthy, K. Shanmugan, S. </w:t>
      </w:r>
      <w:r w:rsidR="00EB4BCF" w:rsidRPr="00840336">
        <w:rPr>
          <w:rFonts w:ascii="Times New Roman" w:hAnsi="Times New Roman" w:cs="Times New Roman"/>
          <w:sz w:val="24"/>
          <w:szCs w:val="24"/>
        </w:rPr>
        <w:t>Nerlekar</w:t>
      </w:r>
      <w:r w:rsidR="006900FA" w:rsidRPr="00840336">
        <w:rPr>
          <w:rFonts w:ascii="Times New Roman" w:hAnsi="Times New Roman" w:cs="Times New Roman"/>
          <w:sz w:val="24"/>
          <w:szCs w:val="24"/>
        </w:rPr>
        <w:t xml:space="preserve">, S. &amp; S. Hegade </w:t>
      </w:r>
      <w:r w:rsidR="003A5CDD" w:rsidRPr="0084033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(Eds.)</w:t>
      </w:r>
      <w:r w:rsidR="006900FA" w:rsidRPr="00840336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  <w:r w:rsidR="002605CE" w:rsidRPr="00840336">
        <w:rPr>
          <w:rFonts w:ascii="Times New Roman" w:hAnsi="Times New Roman" w:cs="Times New Roman"/>
          <w:sz w:val="24"/>
          <w:szCs w:val="24"/>
        </w:rPr>
        <w:t xml:space="preserve"> </w:t>
      </w:r>
      <w:r w:rsidR="003A5CDD" w:rsidRPr="00840336">
        <w:rPr>
          <w:rFonts w:ascii="Times New Roman" w:hAnsi="Times New Roman" w:cs="Times New Roman"/>
          <w:i/>
          <w:sz w:val="24"/>
          <w:szCs w:val="24"/>
        </w:rPr>
        <w:t>Advances in finance and applied economics</w:t>
      </w:r>
      <w:r w:rsidR="00EB4BCF" w:rsidRPr="00840336">
        <w:rPr>
          <w:rFonts w:ascii="Times New Roman" w:hAnsi="Times New Roman" w:cs="Times New Roman"/>
          <w:i/>
          <w:sz w:val="24"/>
          <w:szCs w:val="24"/>
        </w:rPr>
        <w:t xml:space="preserve"> (pp. 237-254)</w:t>
      </w:r>
      <w:r w:rsidR="003A5CDD" w:rsidRPr="00840336">
        <w:rPr>
          <w:rFonts w:ascii="Times New Roman" w:hAnsi="Times New Roman" w:cs="Times New Roman"/>
          <w:i/>
          <w:sz w:val="24"/>
          <w:szCs w:val="24"/>
        </w:rPr>
        <w:t>.</w:t>
      </w:r>
      <w:r w:rsidR="003A5CDD" w:rsidRPr="00840336">
        <w:rPr>
          <w:rFonts w:ascii="Times New Roman" w:hAnsi="Times New Roman" w:cs="Times New Roman"/>
          <w:sz w:val="24"/>
          <w:szCs w:val="24"/>
        </w:rPr>
        <w:t xml:space="preserve"> </w:t>
      </w:r>
      <w:r w:rsidR="00E67633" w:rsidRPr="00840336">
        <w:rPr>
          <w:rFonts w:ascii="Times New Roman" w:hAnsi="Times New Roman" w:cs="Times New Roman"/>
          <w:sz w:val="24"/>
          <w:szCs w:val="24"/>
        </w:rPr>
        <w:t xml:space="preserve">Singapore: </w:t>
      </w:r>
      <w:r w:rsidR="002605CE" w:rsidRPr="00840336">
        <w:rPr>
          <w:rFonts w:ascii="Times New Roman" w:hAnsi="Times New Roman" w:cs="Times New Roman"/>
          <w:sz w:val="24"/>
          <w:szCs w:val="24"/>
        </w:rPr>
        <w:t>Springer.</w:t>
      </w:r>
    </w:p>
    <w:p w14:paraId="753DCC6D" w14:textId="77777777" w:rsidR="002605CE" w:rsidRPr="00840336" w:rsidRDefault="002605CE" w:rsidP="009E75B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D874B8" w14:textId="77777777" w:rsidR="002605CE" w:rsidRPr="00840336" w:rsidRDefault="00B81AAC" w:rsidP="009E75BA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Dhananjaya, K</w:t>
      </w:r>
      <w:r w:rsidR="00260EBA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(2018). </w:t>
      </w:r>
      <w:r w:rsidR="002605CE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Economic </w:t>
      </w:r>
      <w:r w:rsidR="00260EBA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growth and n</w:t>
      </w:r>
      <w:r w:rsidR="002605CE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egative </w:t>
      </w:r>
      <w:r w:rsidR="00260EBA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</w:t>
      </w:r>
      <w:r w:rsidR="002605CE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xternalities in India. In</w:t>
      </w:r>
      <w:r w:rsidR="00E044C4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Veerabhadrappa, B.P., Gowda, N.K., Rangappa, K. B., Suchitra, S. &amp; Guruprasad, M.S. (Eds)</w:t>
      </w:r>
      <w:r w:rsidR="00C0402D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="00C0402D" w:rsidRPr="0084033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Indian</w:t>
      </w:r>
      <w:r w:rsidR="002605CE" w:rsidRPr="0084033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Economy in 2018: Issues and Strategies for Sustainable Developmen</w:t>
      </w:r>
      <w:r w:rsidR="00C0402D" w:rsidRPr="0084033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t </w:t>
      </w:r>
      <w:r w:rsidR="00C0402D" w:rsidRPr="00840336">
        <w:rPr>
          <w:rFonts w:ascii="Times New Roman" w:hAnsi="Times New Roman" w:cs="Times New Roman"/>
          <w:i/>
          <w:sz w:val="24"/>
          <w:szCs w:val="24"/>
        </w:rPr>
        <w:t>(pp. 161-169)</w:t>
      </w:r>
      <w:r w:rsidR="002605CE" w:rsidRPr="0084033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. </w:t>
      </w:r>
      <w:r w:rsidR="00260EBA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Davangere: </w:t>
      </w:r>
      <w:r w:rsidR="002605CE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University</w:t>
      </w:r>
      <w:r w:rsidR="00260EBA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of Davangere.</w:t>
      </w:r>
    </w:p>
    <w:p w14:paraId="3102B240" w14:textId="77777777" w:rsidR="00D36E0B" w:rsidRPr="00840336" w:rsidRDefault="00D36E0B" w:rsidP="009E75BA">
      <w:pPr>
        <w:pStyle w:val="ListParagraph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F7D214F" w14:textId="77777777" w:rsidR="002605CE" w:rsidRPr="00840336" w:rsidRDefault="00B81AAC" w:rsidP="009E75BA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Dhananjaya, K (2016).</w:t>
      </w:r>
      <w:r w:rsidR="00107CE5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60EBA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Dynamic interaction between, f</w:t>
      </w:r>
      <w:r w:rsidR="002605CE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oreign </w:t>
      </w:r>
      <w:r w:rsidR="00260EBA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portfolio investment (FPI), domestic institutional investors (DIIs), and stock market r</w:t>
      </w:r>
      <w:r w:rsidR="00E044C4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eturns in India. I</w:t>
      </w:r>
      <w:r w:rsidR="002605CE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n </w:t>
      </w:r>
      <w:r w:rsidR="00E044C4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Govindappa, G.T., Laxmana, P. &amp; Cirappa, I. B. (Eds.), </w:t>
      </w:r>
      <w:r w:rsidR="002605CE" w:rsidRPr="0084033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Financial Sector Reforms in </w:t>
      </w:r>
      <w:r w:rsidR="000762E1" w:rsidRPr="0084033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India</w:t>
      </w:r>
      <w:r w:rsidR="000762E1" w:rsidRPr="00840336">
        <w:rPr>
          <w:rFonts w:ascii="Times New Roman" w:hAnsi="Times New Roman" w:cs="Times New Roman"/>
          <w:i/>
          <w:sz w:val="24"/>
          <w:szCs w:val="24"/>
        </w:rPr>
        <w:t xml:space="preserve"> (pp. 32-45)</w:t>
      </w:r>
      <w:r w:rsidR="00260EBA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2605CE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044C4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Bengaluru</w:t>
      </w:r>
      <w:r w:rsidR="00260EBA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: </w:t>
      </w:r>
      <w:r w:rsidR="00E044C4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Niruta</w:t>
      </w:r>
      <w:r w:rsidR="00260EBA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2605CE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0E73A84C" w14:textId="77777777" w:rsidR="00260EBA" w:rsidRPr="00840336" w:rsidRDefault="00260EBA" w:rsidP="009E75BA">
      <w:pPr>
        <w:pStyle w:val="ListParagraph"/>
        <w:ind w:left="360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60C21DC" w14:textId="77777777" w:rsidR="00260EBA" w:rsidRPr="00840336" w:rsidRDefault="009E75BA" w:rsidP="000566BA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4033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Working paper</w:t>
      </w:r>
    </w:p>
    <w:p w14:paraId="1A7BBBE2" w14:textId="77777777" w:rsidR="000566BA" w:rsidRPr="00840336" w:rsidRDefault="000566BA" w:rsidP="000566BA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7E3811B" w14:textId="77777777" w:rsidR="002605CE" w:rsidRPr="00840336" w:rsidRDefault="00B81AAC" w:rsidP="009E75BA">
      <w:pPr>
        <w:pStyle w:val="ListParagraph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 xml:space="preserve">Dhananjaya, K. </w:t>
      </w:r>
      <w:r w:rsidR="00C8648C" w:rsidRPr="00840336">
        <w:rPr>
          <w:rFonts w:ascii="Times New Roman" w:hAnsi="Times New Roman" w:cs="Times New Roman"/>
          <w:sz w:val="24"/>
          <w:szCs w:val="24"/>
        </w:rPr>
        <w:t xml:space="preserve">&amp; Raj, K. </w:t>
      </w:r>
      <w:r w:rsidRPr="00840336">
        <w:rPr>
          <w:rFonts w:ascii="Times New Roman" w:hAnsi="Times New Roman" w:cs="Times New Roman"/>
          <w:sz w:val="24"/>
          <w:szCs w:val="24"/>
        </w:rPr>
        <w:t xml:space="preserve">(2018). </w:t>
      </w:r>
      <w:r w:rsidR="00C8648C" w:rsidRPr="00840336">
        <w:rPr>
          <w:rFonts w:ascii="Times New Roman" w:hAnsi="Times New Roman" w:cs="Times New Roman"/>
          <w:sz w:val="24"/>
          <w:szCs w:val="24"/>
        </w:rPr>
        <w:t>Market value and capital s</w:t>
      </w:r>
      <w:r w:rsidR="002605CE" w:rsidRPr="00840336">
        <w:rPr>
          <w:rFonts w:ascii="Times New Roman" w:hAnsi="Times New Roman" w:cs="Times New Roman"/>
          <w:sz w:val="24"/>
          <w:szCs w:val="24"/>
        </w:rPr>
        <w:t xml:space="preserve">tructure: A </w:t>
      </w:r>
      <w:r w:rsidR="00C8648C" w:rsidRPr="00840336">
        <w:rPr>
          <w:rFonts w:ascii="Times New Roman" w:hAnsi="Times New Roman" w:cs="Times New Roman"/>
          <w:sz w:val="24"/>
          <w:szCs w:val="24"/>
        </w:rPr>
        <w:t>study of Indian manufacturing f</w:t>
      </w:r>
      <w:r w:rsidR="002605CE" w:rsidRPr="00840336">
        <w:rPr>
          <w:rFonts w:ascii="Times New Roman" w:hAnsi="Times New Roman" w:cs="Times New Roman"/>
          <w:sz w:val="24"/>
          <w:szCs w:val="24"/>
        </w:rPr>
        <w:t>irms. ISEC Working Paper No 421, Institute for Social and Economic Change, Bangalore.</w:t>
      </w:r>
    </w:p>
    <w:p w14:paraId="0DDC9E89" w14:textId="77777777" w:rsidR="009E75BA" w:rsidRPr="00840336" w:rsidRDefault="009E75BA" w:rsidP="000566BA">
      <w:pPr>
        <w:spacing w:after="1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336">
        <w:rPr>
          <w:rFonts w:ascii="Times New Roman" w:hAnsi="Times New Roman" w:cs="Times New Roman"/>
          <w:b/>
          <w:sz w:val="24"/>
          <w:szCs w:val="24"/>
        </w:rPr>
        <w:t>Conference Proceedings</w:t>
      </w:r>
    </w:p>
    <w:p w14:paraId="63BAAA4F" w14:textId="77777777" w:rsidR="00D36E0B" w:rsidRPr="00840336" w:rsidRDefault="00BF2E4A" w:rsidP="009E75BA">
      <w:pPr>
        <w:pStyle w:val="ListParagraph"/>
        <w:numPr>
          <w:ilvl w:val="0"/>
          <w:numId w:val="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  <w:shd w:val="clear" w:color="auto" w:fill="FFFFFF"/>
        </w:rPr>
        <w:t>Dhananjaya, K</w:t>
      </w:r>
      <w:r w:rsidR="009053D7" w:rsidRPr="0084033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40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Wright, R. (2018). </w:t>
      </w:r>
      <w:r w:rsidRPr="00840336">
        <w:rPr>
          <w:rFonts w:ascii="Times New Roman" w:hAnsi="Times New Roman" w:cs="Times New Roman"/>
          <w:color w:val="010000"/>
          <w:sz w:val="24"/>
          <w:szCs w:val="24"/>
        </w:rPr>
        <w:t>Do domestic institutional investors (DIIs) neutralize the impact of large reversal by foreign institutional investors (FIIs)? Recent evidence from the Indian stock market.</w:t>
      </w:r>
      <w:r w:rsidR="00D36E0B" w:rsidRPr="00840336">
        <w:rPr>
          <w:rFonts w:ascii="Times New Roman" w:hAnsi="Times New Roman" w:cs="Times New Roman"/>
          <w:sz w:val="24"/>
          <w:szCs w:val="24"/>
        </w:rPr>
        <w:t xml:space="preserve"> </w:t>
      </w:r>
      <w:r w:rsidR="004E2123" w:rsidRPr="00840336">
        <w:rPr>
          <w:rFonts w:ascii="Times New Roman" w:hAnsi="Times New Roman" w:cs="Times New Roman"/>
          <w:sz w:val="24"/>
          <w:szCs w:val="24"/>
        </w:rPr>
        <w:t xml:space="preserve">In Parasuraman, N. R. &amp; Sriram, M. </w:t>
      </w:r>
      <w:r w:rsidR="004E2123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(Eds.), </w:t>
      </w:r>
      <w:r w:rsidR="004E2123" w:rsidRPr="00840336">
        <w:rPr>
          <w:rFonts w:ascii="Times New Roman" w:hAnsi="Times New Roman" w:cs="Times New Roman"/>
          <w:sz w:val="24"/>
          <w:szCs w:val="24"/>
        </w:rPr>
        <w:t>E</w:t>
      </w:r>
      <w:r w:rsidR="004E2123" w:rsidRPr="00840336">
        <w:rPr>
          <w:rFonts w:ascii="Times New Roman" w:hAnsi="Times New Roman" w:cs="Times New Roman"/>
          <w:i/>
          <w:sz w:val="24"/>
          <w:szCs w:val="24"/>
        </w:rPr>
        <w:t xml:space="preserve">merging Trends in Finance, Accounting and Banking. </w:t>
      </w:r>
      <w:r w:rsidR="004E2123" w:rsidRPr="00840336">
        <w:rPr>
          <w:rFonts w:ascii="Times New Roman" w:hAnsi="Times New Roman" w:cs="Times New Roman"/>
          <w:sz w:val="24"/>
          <w:szCs w:val="24"/>
        </w:rPr>
        <w:t>Mysuru: SDMIMD.</w:t>
      </w:r>
      <w:r w:rsidR="00D36E0B" w:rsidRPr="00840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48FEA" w14:textId="77777777" w:rsidR="00027751" w:rsidRPr="00840336" w:rsidRDefault="00027751" w:rsidP="009E75B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B1B71D" w14:textId="77777777" w:rsidR="002605CE" w:rsidRPr="00840336" w:rsidRDefault="00BF2E4A" w:rsidP="009E75BA">
      <w:pPr>
        <w:pStyle w:val="ListParagraph"/>
        <w:numPr>
          <w:ilvl w:val="0"/>
          <w:numId w:val="4"/>
        </w:numPr>
        <w:suppressAutoHyphens/>
        <w:snapToGrid w:val="0"/>
        <w:spacing w:after="0"/>
        <w:ind w:left="36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 xml:space="preserve">Dhananjaya, K. &amp; Raj, K. (2016). </w:t>
      </w:r>
      <w:r w:rsidR="009053D7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Testing for the long-run sustainability of economic growth of selected countries using genuine savings rate approach.</w:t>
      </w:r>
      <w:r w:rsidR="002605CE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2605CE" w:rsidRPr="0084033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Primax International Jo</w:t>
      </w:r>
      <w:r w:rsidR="002F03D6" w:rsidRPr="0084033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urnal of Finance</w:t>
      </w:r>
      <w:r w:rsidR="009053D7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Special Issue, 9-18.</w:t>
      </w:r>
    </w:p>
    <w:p w14:paraId="00CA825F" w14:textId="77777777" w:rsidR="009E75BA" w:rsidRPr="00840336" w:rsidRDefault="009E75BA" w:rsidP="009E75BA">
      <w:pPr>
        <w:pStyle w:val="ListParagrap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73F817C7" w14:textId="77777777" w:rsidR="009E75BA" w:rsidRPr="00840336" w:rsidRDefault="009E75BA" w:rsidP="000566BA">
      <w:pPr>
        <w:pStyle w:val="ListParagraph"/>
        <w:suppressAutoHyphens/>
        <w:snapToGrid w:val="0"/>
        <w:spacing w:before="120" w:after="0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4033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Newspaper Articles</w:t>
      </w:r>
    </w:p>
    <w:p w14:paraId="0FB52003" w14:textId="77777777" w:rsidR="004F4C08" w:rsidRPr="00840336" w:rsidRDefault="004F3BC2" w:rsidP="00A2335E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  <w:shd w:val="clear" w:color="auto" w:fill="FFFFFF"/>
        </w:rPr>
        <w:t>Dhananjaya, K &amp; Raj, K</w:t>
      </w:r>
      <w:r w:rsidR="004F4C08" w:rsidRPr="00840336">
        <w:rPr>
          <w:rFonts w:ascii="Times New Roman" w:hAnsi="Times New Roman" w:cs="Times New Roman"/>
          <w:sz w:val="24"/>
          <w:szCs w:val="24"/>
          <w:shd w:val="clear" w:color="auto" w:fill="FFFFFF"/>
        </w:rPr>
        <w:t>. (</w:t>
      </w:r>
      <w:r w:rsidR="004F4C08" w:rsidRPr="00840336">
        <w:rPr>
          <w:rFonts w:ascii="Times New Roman" w:hAnsi="Times New Roman" w:cs="Times New Roman"/>
          <w:sz w:val="24"/>
          <w:szCs w:val="24"/>
        </w:rPr>
        <w:t>8 January, 2019</w:t>
      </w:r>
      <w:r w:rsidR="004F4C08" w:rsidRPr="00840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2605CE" w:rsidRPr="00840336">
        <w:rPr>
          <w:rFonts w:ascii="Times New Roman" w:hAnsi="Times New Roman" w:cs="Times New Roman"/>
          <w:sz w:val="24"/>
          <w:szCs w:val="24"/>
        </w:rPr>
        <w:t>Our Growth Path is Environmentally Unsustainable</w:t>
      </w:r>
      <w:r w:rsidR="004F4C08" w:rsidRPr="00840336">
        <w:rPr>
          <w:rFonts w:ascii="Times New Roman" w:hAnsi="Times New Roman" w:cs="Times New Roman"/>
          <w:sz w:val="24"/>
          <w:szCs w:val="24"/>
        </w:rPr>
        <w:t xml:space="preserve">. </w:t>
      </w:r>
      <w:r w:rsidR="004F4C08" w:rsidRPr="00840336">
        <w:rPr>
          <w:rFonts w:ascii="Times New Roman" w:hAnsi="Times New Roman" w:cs="Times New Roman"/>
          <w:i/>
          <w:sz w:val="24"/>
          <w:szCs w:val="24"/>
        </w:rPr>
        <w:t>Deccan Herald.</w:t>
      </w:r>
    </w:p>
    <w:p w14:paraId="3299D5B4" w14:textId="77777777" w:rsidR="00A2335E" w:rsidRPr="00840336" w:rsidRDefault="00A2335E" w:rsidP="00A2335E">
      <w:pPr>
        <w:pStyle w:val="ListParagraph"/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A82039" w14:textId="77777777" w:rsidR="002605CE" w:rsidRPr="00840336" w:rsidRDefault="004F3BC2" w:rsidP="009E75BA">
      <w:pPr>
        <w:pStyle w:val="ListParagraph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  <w:shd w:val="clear" w:color="auto" w:fill="FFFFFF"/>
        </w:rPr>
        <w:t>Dhananjaya, K &amp; Raj, K</w:t>
      </w:r>
      <w:r w:rsidR="004F4C08" w:rsidRPr="00840336">
        <w:rPr>
          <w:rFonts w:ascii="Times New Roman" w:hAnsi="Times New Roman" w:cs="Times New Roman"/>
          <w:sz w:val="24"/>
          <w:szCs w:val="24"/>
          <w:shd w:val="clear" w:color="auto" w:fill="FFFFFF"/>
        </w:rPr>
        <w:t>. (</w:t>
      </w:r>
      <w:r w:rsidR="004F4C08" w:rsidRPr="00840336">
        <w:rPr>
          <w:rFonts w:ascii="Times New Roman" w:hAnsi="Times New Roman" w:cs="Times New Roman"/>
          <w:sz w:val="24"/>
          <w:szCs w:val="24"/>
        </w:rPr>
        <w:t>13 October, 2017</w:t>
      </w:r>
      <w:r w:rsidR="004F4C08" w:rsidRPr="0084033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2605CE" w:rsidRPr="00840336">
        <w:rPr>
          <w:rFonts w:ascii="Times New Roman" w:hAnsi="Times New Roman" w:cs="Times New Roman"/>
          <w:sz w:val="24"/>
          <w:szCs w:val="24"/>
        </w:rPr>
        <w:t>Vicious cycle: slowdown, N</w:t>
      </w:r>
      <w:r w:rsidR="004F4C08" w:rsidRPr="00840336">
        <w:rPr>
          <w:rFonts w:ascii="Times New Roman" w:hAnsi="Times New Roman" w:cs="Times New Roman"/>
          <w:sz w:val="24"/>
          <w:szCs w:val="24"/>
        </w:rPr>
        <w:t>PAs feeding off each other.</w:t>
      </w:r>
      <w:r w:rsidR="004F4C08" w:rsidRPr="00840336">
        <w:rPr>
          <w:rFonts w:ascii="Times New Roman" w:hAnsi="Times New Roman" w:cs="Times New Roman"/>
          <w:i/>
          <w:sz w:val="24"/>
          <w:szCs w:val="24"/>
        </w:rPr>
        <w:t xml:space="preserve"> Deccan Herald.</w:t>
      </w:r>
    </w:p>
    <w:p w14:paraId="0C8A1CE4" w14:textId="77777777" w:rsidR="009F1EDE" w:rsidRDefault="009F1EDE" w:rsidP="005014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9E0A6" w14:textId="77777777" w:rsidR="009F1EDE" w:rsidRDefault="009F1EDE" w:rsidP="005014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90FA3" w14:textId="29830C41" w:rsidR="00501403" w:rsidRDefault="00027751" w:rsidP="005014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336">
        <w:rPr>
          <w:rFonts w:ascii="Times New Roman" w:hAnsi="Times New Roman" w:cs="Times New Roman"/>
          <w:b/>
          <w:sz w:val="24"/>
          <w:szCs w:val="24"/>
        </w:rPr>
        <w:lastRenderedPageBreak/>
        <w:t>Research Presentations</w:t>
      </w:r>
    </w:p>
    <w:p w14:paraId="2CF159FF" w14:textId="3C8EF6B6" w:rsidR="00EB00BE" w:rsidRPr="00840336" w:rsidRDefault="00EB00BE" w:rsidP="005014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609AD65" w14:textId="77777777" w:rsidR="001816F0" w:rsidRPr="00840336" w:rsidRDefault="00501403" w:rsidP="000566BA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i/>
          <w:sz w:val="24"/>
          <w:szCs w:val="24"/>
        </w:rPr>
        <w:t xml:space="preserve">Economic Growth and </w:t>
      </w:r>
      <w:r w:rsidR="00A2335E" w:rsidRPr="00840336">
        <w:rPr>
          <w:rFonts w:ascii="Times New Roman" w:hAnsi="Times New Roman" w:cs="Times New Roman"/>
          <w:i/>
          <w:sz w:val="24"/>
          <w:szCs w:val="24"/>
        </w:rPr>
        <w:t>Negative Externalities in India</w:t>
      </w:r>
      <w:r w:rsidRPr="00840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35E" w:rsidRPr="00840336">
        <w:rPr>
          <w:rFonts w:ascii="Times New Roman" w:hAnsi="Times New Roman" w:cs="Times New Roman"/>
          <w:sz w:val="24"/>
          <w:szCs w:val="24"/>
        </w:rPr>
        <w:t>at the</w:t>
      </w:r>
      <w:r w:rsidRPr="00840336">
        <w:rPr>
          <w:rFonts w:ascii="Times New Roman" w:hAnsi="Times New Roman" w:cs="Times New Roman"/>
          <w:sz w:val="24"/>
          <w:szCs w:val="24"/>
        </w:rPr>
        <w:t xml:space="preserve"> National Conference </w:t>
      </w:r>
      <w:r w:rsidR="0038132C" w:rsidRPr="00840336">
        <w:rPr>
          <w:rFonts w:ascii="Times New Roman" w:hAnsi="Times New Roman" w:cs="Times New Roman"/>
          <w:sz w:val="24"/>
          <w:szCs w:val="24"/>
        </w:rPr>
        <w:t xml:space="preserve">on Indian Economy in 2018: Issues and Strategies for Sustainable Development </w:t>
      </w:r>
      <w:r w:rsidRPr="00840336">
        <w:rPr>
          <w:rFonts w:ascii="Times New Roman" w:hAnsi="Times New Roman" w:cs="Times New Roman"/>
          <w:sz w:val="24"/>
          <w:szCs w:val="24"/>
        </w:rPr>
        <w:t xml:space="preserve">organized by the Department of Economics, Davangere University, Davangere on </w:t>
      </w:r>
      <w:r w:rsidR="001816F0" w:rsidRPr="00840336">
        <w:rPr>
          <w:rFonts w:ascii="Times New Roman" w:hAnsi="Times New Roman" w:cs="Times New Roman"/>
          <w:sz w:val="24"/>
          <w:szCs w:val="24"/>
        </w:rPr>
        <w:t xml:space="preserve">23-24, November, 2018.  </w:t>
      </w:r>
    </w:p>
    <w:p w14:paraId="3C4DB29D" w14:textId="77777777" w:rsidR="00501403" w:rsidRPr="00840336" w:rsidRDefault="00501403" w:rsidP="005014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i/>
          <w:sz w:val="24"/>
          <w:szCs w:val="24"/>
        </w:rPr>
        <w:t>Do Domestic Institutional Investors (DIIs) Neutralize the Large Reversal By Foreign Institutional Investors (FIIs)? Recent Evidence from Indian Stock Market</w:t>
      </w:r>
      <w:r w:rsidR="00A2335E" w:rsidRPr="00840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35E" w:rsidRPr="00840336">
        <w:rPr>
          <w:rFonts w:ascii="Times New Roman" w:hAnsi="Times New Roman" w:cs="Times New Roman"/>
          <w:sz w:val="24"/>
          <w:szCs w:val="24"/>
        </w:rPr>
        <w:t xml:space="preserve">at the </w:t>
      </w:r>
      <w:r w:rsidRPr="00840336">
        <w:rPr>
          <w:rFonts w:ascii="Times New Roman" w:hAnsi="Times New Roman" w:cs="Times New Roman"/>
          <w:sz w:val="24"/>
          <w:szCs w:val="24"/>
        </w:rPr>
        <w:t>International Finance</w:t>
      </w:r>
      <w:r w:rsidRPr="00840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336">
        <w:rPr>
          <w:rFonts w:ascii="Times New Roman" w:hAnsi="Times New Roman" w:cs="Times New Roman"/>
          <w:sz w:val="24"/>
          <w:szCs w:val="24"/>
        </w:rPr>
        <w:t>Conference</w:t>
      </w:r>
      <w:r w:rsidR="0038132C" w:rsidRPr="00840336">
        <w:rPr>
          <w:rFonts w:ascii="Times New Roman" w:hAnsi="Times New Roman" w:cs="Times New Roman"/>
          <w:sz w:val="24"/>
          <w:szCs w:val="24"/>
        </w:rPr>
        <w:t xml:space="preserve"> on Emerging Trends in Finance</w:t>
      </w:r>
      <w:r w:rsidR="0054447A" w:rsidRPr="00840336">
        <w:rPr>
          <w:rFonts w:ascii="Times New Roman" w:hAnsi="Times New Roman" w:cs="Times New Roman"/>
          <w:sz w:val="24"/>
          <w:szCs w:val="24"/>
        </w:rPr>
        <w:t>, Accounting and Banking</w:t>
      </w:r>
      <w:r w:rsidRPr="00840336">
        <w:rPr>
          <w:rFonts w:ascii="Times New Roman" w:hAnsi="Times New Roman" w:cs="Times New Roman"/>
          <w:sz w:val="24"/>
          <w:szCs w:val="24"/>
        </w:rPr>
        <w:t xml:space="preserve"> organized by SDM Institute of Management Development, Mysuru on 7-8, September 2018.  </w:t>
      </w:r>
    </w:p>
    <w:p w14:paraId="0BCA1059" w14:textId="77777777" w:rsidR="00027751" w:rsidRPr="00840336" w:rsidRDefault="00027751" w:rsidP="0002775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1E1DB9B" w14:textId="77777777" w:rsidR="00501403" w:rsidRPr="00840336" w:rsidRDefault="00501403" w:rsidP="000566BA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33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The Impact of Market Value of Firm on its Capital Structure Decisions</w:t>
      </w:r>
      <w:r w:rsidR="00A2335E" w:rsidRPr="00840336">
        <w:rPr>
          <w:rFonts w:ascii="Times New Roman" w:hAnsi="Times New Roman" w:cs="Times New Roman"/>
          <w:color w:val="000000"/>
          <w:sz w:val="24"/>
          <w:szCs w:val="24"/>
        </w:rPr>
        <w:t xml:space="preserve"> at the</w:t>
      </w:r>
      <w:r w:rsidRPr="00840336">
        <w:rPr>
          <w:rFonts w:ascii="Times New Roman" w:hAnsi="Times New Roman" w:cs="Times New Roman"/>
          <w:color w:val="000000"/>
          <w:sz w:val="24"/>
          <w:szCs w:val="24"/>
        </w:rPr>
        <w:t xml:space="preserve"> National Conference on </w:t>
      </w:r>
      <w:r w:rsidRPr="00840336">
        <w:rPr>
          <w:rFonts w:ascii="Times New Roman" w:hAnsi="Times New Roman" w:cs="Times New Roman"/>
          <w:iCs/>
          <w:color w:val="000000"/>
          <w:sz w:val="24"/>
          <w:szCs w:val="24"/>
        </w:rPr>
        <w:t>Finance and Applied Economics</w:t>
      </w:r>
      <w:r w:rsidRPr="00840336">
        <w:rPr>
          <w:rFonts w:ascii="Times New Roman" w:hAnsi="Times New Roman" w:cs="Times New Roman"/>
          <w:color w:val="000000"/>
          <w:sz w:val="24"/>
          <w:szCs w:val="24"/>
        </w:rPr>
        <w:t xml:space="preserve"> organized by </w:t>
      </w:r>
      <w:r w:rsidRPr="00840336">
        <w:rPr>
          <w:rFonts w:ascii="Times New Roman" w:hAnsi="Times New Roman" w:cs="Times New Roman"/>
          <w:iCs/>
          <w:color w:val="000000"/>
          <w:sz w:val="24"/>
          <w:szCs w:val="24"/>
        </w:rPr>
        <w:t>MMM’s Institute of Management, Pune</w:t>
      </w:r>
      <w:r w:rsidRPr="00840336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840336">
        <w:rPr>
          <w:rFonts w:ascii="Times New Roman" w:hAnsi="Times New Roman" w:cs="Times New Roman"/>
          <w:iCs/>
          <w:color w:val="000000"/>
          <w:sz w:val="24"/>
          <w:szCs w:val="24"/>
        </w:rPr>
        <w:t>The Indian Econometric Society,</w:t>
      </w:r>
      <w:r w:rsidRPr="00840336">
        <w:rPr>
          <w:rFonts w:ascii="Times New Roman" w:hAnsi="Times New Roman" w:cs="Times New Roman"/>
          <w:color w:val="000000"/>
          <w:sz w:val="24"/>
          <w:szCs w:val="24"/>
        </w:rPr>
        <w:t xml:space="preserve"> New Delhi, on 7-8, Oct.2017.</w:t>
      </w:r>
    </w:p>
    <w:p w14:paraId="30B2A8C5" w14:textId="77777777" w:rsidR="00501403" w:rsidRPr="00840336" w:rsidRDefault="00501403" w:rsidP="00501403">
      <w:pPr>
        <w:numPr>
          <w:ilvl w:val="0"/>
          <w:numId w:val="1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i/>
          <w:sz w:val="24"/>
          <w:szCs w:val="24"/>
        </w:rPr>
        <w:t>Corporate Distress and Non-Performing Assets in India</w:t>
      </w:r>
      <w:r w:rsidRPr="00840336">
        <w:rPr>
          <w:rFonts w:ascii="Times New Roman" w:hAnsi="Times New Roman" w:cs="Times New Roman"/>
          <w:sz w:val="24"/>
          <w:szCs w:val="24"/>
        </w:rPr>
        <w:t xml:space="preserve"> </w:t>
      </w:r>
      <w:r w:rsidR="00A2335E" w:rsidRPr="00840336">
        <w:rPr>
          <w:rFonts w:ascii="Times New Roman" w:hAnsi="Times New Roman" w:cs="Times New Roman"/>
          <w:sz w:val="24"/>
          <w:szCs w:val="24"/>
        </w:rPr>
        <w:t xml:space="preserve">at the </w:t>
      </w:r>
      <w:r w:rsidRPr="00840336">
        <w:rPr>
          <w:rFonts w:ascii="Times New Roman" w:hAnsi="Times New Roman" w:cs="Times New Roman"/>
          <w:sz w:val="24"/>
          <w:szCs w:val="24"/>
        </w:rPr>
        <w:t xml:space="preserve">International Conference on Changing Business Landscape: Implications for Management Education Research, the PG. Department of Management, St. Aloysius College (Autonomous), Mangalore on </w:t>
      </w:r>
      <w:r w:rsidR="00A2335E" w:rsidRPr="00840336">
        <w:rPr>
          <w:rFonts w:ascii="Times New Roman" w:hAnsi="Times New Roman" w:cs="Times New Roman"/>
          <w:sz w:val="24"/>
          <w:szCs w:val="24"/>
        </w:rPr>
        <w:t>April 4 2018</w:t>
      </w:r>
      <w:r w:rsidR="000566BA" w:rsidRPr="00840336">
        <w:rPr>
          <w:rFonts w:ascii="Times New Roman" w:hAnsi="Times New Roman" w:cs="Times New Roman"/>
          <w:sz w:val="24"/>
          <w:szCs w:val="24"/>
        </w:rPr>
        <w:t>.</w:t>
      </w:r>
    </w:p>
    <w:p w14:paraId="510150C7" w14:textId="77777777" w:rsidR="00501403" w:rsidRPr="00840336" w:rsidRDefault="00501403" w:rsidP="00EF70DC">
      <w:pPr>
        <w:numPr>
          <w:ilvl w:val="0"/>
          <w:numId w:val="13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Testing for the Long-Run Sustainability of Economic Growth of Selected Countries using Genuine Savings Rate Approach</w:t>
      </w:r>
      <w:r w:rsidR="00A2335E"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at the</w:t>
      </w:r>
      <w:r w:rsidRPr="00840336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International Conference on Innovation, Entrepreneurship and Sustainable Value Chain in a Challenging Environment” </w:t>
      </w:r>
      <w:r w:rsidRPr="00840336">
        <w:rPr>
          <w:rFonts w:ascii="Times New Roman" w:hAnsi="Times New Roman" w:cs="Times New Roman"/>
          <w:sz w:val="24"/>
          <w:szCs w:val="24"/>
        </w:rPr>
        <w:t>organized by Primax Foundation, Bangalore on 29</w:t>
      </w:r>
      <w:r w:rsidRPr="008403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40336">
        <w:rPr>
          <w:rFonts w:ascii="Times New Roman" w:hAnsi="Times New Roman" w:cs="Times New Roman"/>
          <w:sz w:val="24"/>
          <w:szCs w:val="24"/>
        </w:rPr>
        <w:t xml:space="preserve"> and 30</w:t>
      </w:r>
      <w:r w:rsidRPr="008403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40336">
        <w:rPr>
          <w:rFonts w:ascii="Times New Roman" w:hAnsi="Times New Roman" w:cs="Times New Roman"/>
          <w:sz w:val="24"/>
          <w:szCs w:val="24"/>
        </w:rPr>
        <w:t xml:space="preserve">  July  2016.</w:t>
      </w:r>
    </w:p>
    <w:p w14:paraId="3A84B983" w14:textId="77777777" w:rsidR="00501403" w:rsidRPr="00840336" w:rsidRDefault="00501403" w:rsidP="00EF70DC">
      <w:pPr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336">
        <w:rPr>
          <w:rFonts w:ascii="Times New Roman" w:hAnsi="Times New Roman" w:cs="Times New Roman"/>
          <w:bCs/>
          <w:i/>
          <w:color w:val="000000"/>
          <w:sz w:val="24"/>
          <w:szCs w:val="24"/>
        </w:rPr>
        <w:t>Dynamic Interaction between, Foreign Portfolio Investment (FPI), Domestic Institutional Investors (DIIs), and Stock Market Returns in India</w:t>
      </w:r>
      <w:r w:rsidR="00A2335E" w:rsidRPr="00840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335E" w:rsidRPr="00840336">
        <w:rPr>
          <w:rFonts w:ascii="Times New Roman" w:hAnsi="Times New Roman" w:cs="Times New Roman"/>
          <w:sz w:val="24"/>
          <w:szCs w:val="24"/>
        </w:rPr>
        <w:t>at the</w:t>
      </w:r>
      <w:r w:rsidRPr="00840336">
        <w:rPr>
          <w:rFonts w:ascii="Times New Roman" w:hAnsi="Times New Roman" w:cs="Times New Roman"/>
          <w:sz w:val="24"/>
          <w:szCs w:val="24"/>
        </w:rPr>
        <w:t xml:space="preserve"> National Conference on </w:t>
      </w:r>
      <w:r w:rsidRPr="00840336">
        <w:rPr>
          <w:rFonts w:ascii="Times New Roman" w:hAnsi="Times New Roman" w:cs="Times New Roman"/>
          <w:bCs/>
          <w:sz w:val="24"/>
          <w:szCs w:val="24"/>
        </w:rPr>
        <w:t>25 Years Of Financial Sector Reforms: A Look Back and Ahead organized by the Dept</w:t>
      </w:r>
      <w:r w:rsidR="00A2335E" w:rsidRPr="00840336">
        <w:rPr>
          <w:rFonts w:ascii="Times New Roman" w:hAnsi="Times New Roman" w:cs="Times New Roman"/>
          <w:bCs/>
          <w:sz w:val="24"/>
          <w:szCs w:val="24"/>
        </w:rPr>
        <w:t>.</w:t>
      </w:r>
      <w:r w:rsidRPr="00840336">
        <w:rPr>
          <w:rFonts w:ascii="Times New Roman" w:hAnsi="Times New Roman" w:cs="Times New Roman"/>
          <w:bCs/>
          <w:sz w:val="24"/>
          <w:szCs w:val="24"/>
        </w:rPr>
        <w:t xml:space="preserve"> of Commerce, Davangere University, Karnataka </w:t>
      </w:r>
      <w:r w:rsidRPr="00840336">
        <w:rPr>
          <w:rFonts w:ascii="Times New Roman" w:hAnsi="Times New Roman" w:cs="Times New Roman"/>
          <w:sz w:val="24"/>
          <w:szCs w:val="24"/>
        </w:rPr>
        <w:t>on 22nd and 23rd April, 2016</w:t>
      </w:r>
      <w:r w:rsidRPr="008403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CD9A8E" w14:textId="77777777" w:rsidR="00501403" w:rsidRPr="00840336" w:rsidRDefault="00501403" w:rsidP="000566BA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0336">
        <w:rPr>
          <w:rFonts w:ascii="Times New Roman" w:hAnsi="Times New Roman" w:cs="Times New Roman"/>
          <w:i/>
          <w:sz w:val="24"/>
          <w:szCs w:val="24"/>
          <w:lang w:val="en-US"/>
        </w:rPr>
        <w:t>Assessing the Inter Bank Disparity in Non-Performing Assets (NP</w:t>
      </w:r>
      <w:r w:rsidR="00A2335E" w:rsidRPr="00840336">
        <w:rPr>
          <w:rFonts w:ascii="Times New Roman" w:hAnsi="Times New Roman" w:cs="Times New Roman"/>
          <w:i/>
          <w:sz w:val="24"/>
          <w:szCs w:val="24"/>
          <w:lang w:val="en-US"/>
        </w:rPr>
        <w:t>As) Management in Indian Banks</w:t>
      </w:r>
      <w:r w:rsidR="00A2335E" w:rsidRPr="00840336">
        <w:rPr>
          <w:rFonts w:ascii="Times New Roman" w:hAnsi="Times New Roman" w:cs="Times New Roman"/>
          <w:sz w:val="24"/>
          <w:szCs w:val="24"/>
          <w:lang w:val="en-US"/>
        </w:rPr>
        <w:t xml:space="preserve"> at the</w:t>
      </w:r>
      <w:r w:rsidRPr="00840336">
        <w:rPr>
          <w:rFonts w:ascii="Times New Roman" w:hAnsi="Times New Roman" w:cs="Times New Roman"/>
          <w:sz w:val="24"/>
          <w:szCs w:val="24"/>
          <w:lang w:val="en-US"/>
        </w:rPr>
        <w:t xml:space="preserve"> International Conference on Management in 21</w:t>
      </w:r>
      <w:r w:rsidRPr="0084033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840336">
        <w:rPr>
          <w:rFonts w:ascii="Times New Roman" w:hAnsi="Times New Roman" w:cs="Times New Roman"/>
          <w:sz w:val="24"/>
          <w:szCs w:val="24"/>
          <w:lang w:val="en-US"/>
        </w:rPr>
        <w:t xml:space="preserve"> Century-Issues, Challenges and the Road Ahead, organized by the Department of Management, St. Aloysius College (Autonomous), Mangalore on 21</w:t>
      </w:r>
      <w:r w:rsidRPr="0084033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840336">
        <w:rPr>
          <w:rFonts w:ascii="Times New Roman" w:hAnsi="Times New Roman" w:cs="Times New Roman"/>
          <w:sz w:val="24"/>
          <w:szCs w:val="24"/>
          <w:lang w:val="en-US"/>
        </w:rPr>
        <w:t xml:space="preserve"> March, 2016.</w:t>
      </w:r>
    </w:p>
    <w:p w14:paraId="3AAEE366" w14:textId="77777777" w:rsidR="00C97919" w:rsidRPr="00840336" w:rsidRDefault="00C97919" w:rsidP="00C97919">
      <w:pPr>
        <w:pStyle w:val="ListParagraph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0336">
        <w:rPr>
          <w:rFonts w:ascii="Times New Roman" w:hAnsi="Times New Roman" w:cs="Times New Roman"/>
          <w:i/>
          <w:sz w:val="24"/>
          <w:szCs w:val="24"/>
        </w:rPr>
        <w:t xml:space="preserve">Modern India- Approaching </w:t>
      </w:r>
      <w:r w:rsidR="005F2B99" w:rsidRPr="00840336">
        <w:rPr>
          <w:rFonts w:ascii="Times New Roman" w:hAnsi="Times New Roman" w:cs="Times New Roman"/>
          <w:i/>
          <w:sz w:val="24"/>
          <w:szCs w:val="24"/>
        </w:rPr>
        <w:t>Opportunities</w:t>
      </w:r>
      <w:r w:rsidRPr="00840336">
        <w:rPr>
          <w:rFonts w:ascii="Times New Roman" w:hAnsi="Times New Roman" w:cs="Times New Roman"/>
          <w:i/>
          <w:sz w:val="24"/>
          <w:szCs w:val="24"/>
        </w:rPr>
        <w:t xml:space="preserve"> and Challenges:</w:t>
      </w:r>
      <w:r w:rsidR="005F2B99" w:rsidRPr="00840336">
        <w:rPr>
          <w:rFonts w:ascii="Times New Roman" w:hAnsi="Times New Roman" w:cs="Times New Roman"/>
          <w:i/>
          <w:sz w:val="24"/>
          <w:szCs w:val="24"/>
        </w:rPr>
        <w:t xml:space="preserve"> RUDSET/RSET Way</w:t>
      </w:r>
      <w:r w:rsidRPr="0084033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335E" w:rsidRPr="00840336">
        <w:rPr>
          <w:rFonts w:ascii="Times New Roman" w:hAnsi="Times New Roman" w:cs="Times New Roman"/>
          <w:sz w:val="24"/>
          <w:szCs w:val="24"/>
          <w:lang w:val="en-US"/>
        </w:rPr>
        <w:t xml:space="preserve">at the </w:t>
      </w:r>
      <w:r w:rsidRPr="00840336">
        <w:rPr>
          <w:rFonts w:ascii="Times New Roman" w:hAnsi="Times New Roman" w:cs="Times New Roman"/>
          <w:sz w:val="24"/>
          <w:szCs w:val="24"/>
          <w:lang w:val="en-US"/>
        </w:rPr>
        <w:t>International Conference on Management in 21</w:t>
      </w:r>
      <w:r w:rsidRPr="0084033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840336">
        <w:rPr>
          <w:rFonts w:ascii="Times New Roman" w:hAnsi="Times New Roman" w:cs="Times New Roman"/>
          <w:sz w:val="24"/>
          <w:szCs w:val="24"/>
          <w:lang w:val="en-US"/>
        </w:rPr>
        <w:t xml:space="preserve"> Century-Issues, Challenges and the Road Ahead, organized by the Department of Management, St. Aloysius College (Autonomous), Mangalore on 21</w:t>
      </w:r>
      <w:r w:rsidRPr="0084033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Pr="00840336">
        <w:rPr>
          <w:rFonts w:ascii="Times New Roman" w:hAnsi="Times New Roman" w:cs="Times New Roman"/>
          <w:sz w:val="24"/>
          <w:szCs w:val="24"/>
          <w:lang w:val="en-US"/>
        </w:rPr>
        <w:t xml:space="preserve"> March, 2016.</w:t>
      </w:r>
    </w:p>
    <w:p w14:paraId="6256812A" w14:textId="77777777" w:rsidR="00CF20E2" w:rsidRPr="00840336" w:rsidRDefault="00CF20E2" w:rsidP="000566BA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336">
        <w:rPr>
          <w:rFonts w:ascii="Times New Roman" w:hAnsi="Times New Roman" w:cs="Times New Roman"/>
          <w:i/>
          <w:sz w:val="24"/>
          <w:szCs w:val="24"/>
        </w:rPr>
        <w:t xml:space="preserve">Role of National Rural Employment Guarantee Act (NREGA) in Inclusive </w:t>
      </w:r>
      <w:r w:rsidR="0038132C" w:rsidRPr="00840336">
        <w:rPr>
          <w:rFonts w:ascii="Times New Roman" w:hAnsi="Times New Roman" w:cs="Times New Roman"/>
          <w:i/>
          <w:sz w:val="24"/>
          <w:szCs w:val="24"/>
        </w:rPr>
        <w:t>Growth</w:t>
      </w:r>
      <w:r w:rsidR="0038132C" w:rsidRPr="00840336">
        <w:rPr>
          <w:rFonts w:ascii="Times New Roman" w:hAnsi="Times New Roman" w:cs="Times New Roman"/>
          <w:b/>
          <w:sz w:val="24"/>
          <w:szCs w:val="24"/>
        </w:rPr>
        <w:t xml:space="preserve"> at</w:t>
      </w:r>
      <w:r w:rsidR="00A2335E" w:rsidRPr="00840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336">
        <w:rPr>
          <w:rFonts w:ascii="Times New Roman" w:hAnsi="Times New Roman" w:cs="Times New Roman"/>
          <w:sz w:val="24"/>
          <w:szCs w:val="24"/>
        </w:rPr>
        <w:t xml:space="preserve">the National Conference on </w:t>
      </w:r>
      <w:r w:rsidRPr="00840336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840336">
        <w:rPr>
          <w:rFonts w:ascii="Times New Roman" w:hAnsi="Times New Roman" w:cs="Times New Roman"/>
          <w:bCs/>
          <w:sz w:val="24"/>
          <w:szCs w:val="24"/>
        </w:rPr>
        <w:t>Inclusive Development- Strategies and Challenges”</w:t>
      </w:r>
      <w:r w:rsidRPr="00840336">
        <w:rPr>
          <w:rFonts w:ascii="Times New Roman" w:hAnsi="Times New Roman" w:cs="Times New Roman"/>
          <w:sz w:val="24"/>
          <w:szCs w:val="24"/>
        </w:rPr>
        <w:t xml:space="preserve"> – at </w:t>
      </w:r>
      <w:r w:rsidRPr="00840336">
        <w:rPr>
          <w:rFonts w:ascii="Times New Roman" w:hAnsi="Times New Roman" w:cs="Times New Roman"/>
          <w:bCs/>
          <w:sz w:val="24"/>
          <w:szCs w:val="24"/>
        </w:rPr>
        <w:t>A.J. Institute of Management Mangalore held on 25</w:t>
      </w:r>
      <w:r w:rsidRPr="0084033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840336">
        <w:rPr>
          <w:rFonts w:ascii="Times New Roman" w:hAnsi="Times New Roman" w:cs="Times New Roman"/>
          <w:bCs/>
          <w:sz w:val="24"/>
          <w:szCs w:val="24"/>
        </w:rPr>
        <w:t xml:space="preserve"> and 26</w:t>
      </w:r>
      <w:r w:rsidRPr="0084033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840336">
        <w:rPr>
          <w:rFonts w:ascii="Times New Roman" w:hAnsi="Times New Roman" w:cs="Times New Roman"/>
          <w:bCs/>
          <w:sz w:val="24"/>
          <w:szCs w:val="24"/>
        </w:rPr>
        <w:t xml:space="preserve"> March 2010.</w:t>
      </w:r>
    </w:p>
    <w:p w14:paraId="2BA6228B" w14:textId="77777777" w:rsidR="00CF6A96" w:rsidRPr="00840336" w:rsidRDefault="00CF6A96" w:rsidP="000566BA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336">
        <w:rPr>
          <w:rFonts w:ascii="Times New Roman" w:hAnsi="Times New Roman" w:cs="Times New Roman"/>
          <w:i/>
          <w:sz w:val="24"/>
          <w:szCs w:val="24"/>
        </w:rPr>
        <w:t>Managing Knowledge Workers with reference to Enhancing Corporate Competiti</w:t>
      </w:r>
      <w:r w:rsidR="00A2335E" w:rsidRPr="00840336">
        <w:rPr>
          <w:rFonts w:ascii="Times New Roman" w:hAnsi="Times New Roman" w:cs="Times New Roman"/>
          <w:i/>
          <w:sz w:val="24"/>
          <w:szCs w:val="24"/>
        </w:rPr>
        <w:t>veness -Strategies &amp; Challenges</w:t>
      </w:r>
      <w:r w:rsidR="00A2335E" w:rsidRPr="00840336">
        <w:rPr>
          <w:rFonts w:ascii="Times New Roman" w:hAnsi="Times New Roman" w:cs="Times New Roman"/>
          <w:sz w:val="24"/>
          <w:szCs w:val="24"/>
        </w:rPr>
        <w:t xml:space="preserve"> at</w:t>
      </w:r>
      <w:r w:rsidRPr="00840336">
        <w:rPr>
          <w:rFonts w:ascii="Times New Roman" w:hAnsi="Times New Roman" w:cs="Times New Roman"/>
          <w:sz w:val="24"/>
          <w:szCs w:val="24"/>
        </w:rPr>
        <w:t xml:space="preserve"> the National Conference on “Corporate India-Re-engineering Strategies for Survival and Growth</w:t>
      </w:r>
      <w:r w:rsidRPr="0084033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840336">
        <w:rPr>
          <w:rFonts w:ascii="Times New Roman" w:hAnsi="Times New Roman" w:cs="Times New Roman"/>
          <w:sz w:val="24"/>
          <w:szCs w:val="24"/>
        </w:rPr>
        <w:t xml:space="preserve"> – at</w:t>
      </w:r>
      <w:r w:rsidRPr="00840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0336">
        <w:rPr>
          <w:rFonts w:ascii="Times New Roman" w:hAnsi="Times New Roman" w:cs="Times New Roman"/>
          <w:sz w:val="24"/>
          <w:szCs w:val="24"/>
        </w:rPr>
        <w:t>Srinivas Institute of Management Studies, Mangalore</w:t>
      </w:r>
      <w:r w:rsidRPr="0084033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40336">
        <w:rPr>
          <w:rFonts w:ascii="Times New Roman" w:hAnsi="Times New Roman" w:cs="Times New Roman"/>
          <w:bCs/>
          <w:sz w:val="24"/>
          <w:szCs w:val="24"/>
        </w:rPr>
        <w:t>16</w:t>
      </w:r>
      <w:r w:rsidRPr="0084033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840336">
        <w:rPr>
          <w:rFonts w:ascii="Times New Roman" w:hAnsi="Times New Roman" w:cs="Times New Roman"/>
          <w:bCs/>
          <w:sz w:val="24"/>
          <w:szCs w:val="24"/>
        </w:rPr>
        <w:t xml:space="preserve"> April 2010.</w:t>
      </w:r>
    </w:p>
    <w:p w14:paraId="1F87F2C2" w14:textId="77777777" w:rsidR="00CF6A96" w:rsidRPr="00840336" w:rsidRDefault="00CF6A96" w:rsidP="000566BA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336">
        <w:rPr>
          <w:rFonts w:ascii="Times New Roman" w:hAnsi="Times New Roman" w:cs="Times New Roman"/>
          <w:bCs/>
          <w:i/>
          <w:sz w:val="24"/>
          <w:szCs w:val="24"/>
        </w:rPr>
        <w:lastRenderedPageBreak/>
        <w:t>Global Financial Crisis and Monetary Policy Response in India</w:t>
      </w:r>
      <w:r w:rsidRPr="008403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335E" w:rsidRPr="00840336">
        <w:rPr>
          <w:rFonts w:ascii="Times New Roman" w:hAnsi="Times New Roman" w:cs="Times New Roman"/>
          <w:sz w:val="24"/>
          <w:szCs w:val="24"/>
        </w:rPr>
        <w:t>at the</w:t>
      </w:r>
      <w:r w:rsidRPr="00840336">
        <w:rPr>
          <w:rFonts w:ascii="Times New Roman" w:hAnsi="Times New Roman" w:cs="Times New Roman"/>
          <w:sz w:val="24"/>
          <w:szCs w:val="24"/>
        </w:rPr>
        <w:t xml:space="preserve"> National Conference on </w:t>
      </w:r>
      <w:r w:rsidRPr="00840336">
        <w:rPr>
          <w:rFonts w:ascii="Times New Roman" w:hAnsi="Times New Roman" w:cs="Times New Roman"/>
          <w:bCs/>
          <w:sz w:val="24"/>
          <w:szCs w:val="24"/>
        </w:rPr>
        <w:t>“Economic Revival: Business Perspectives and Opportunities”</w:t>
      </w:r>
      <w:r w:rsidRPr="00840336">
        <w:rPr>
          <w:rFonts w:ascii="Times New Roman" w:hAnsi="Times New Roman" w:cs="Times New Roman"/>
          <w:sz w:val="24"/>
          <w:szCs w:val="24"/>
        </w:rPr>
        <w:t xml:space="preserve"> at </w:t>
      </w:r>
      <w:r w:rsidRPr="00840336">
        <w:rPr>
          <w:rFonts w:ascii="Times New Roman" w:hAnsi="Times New Roman" w:cs="Times New Roman"/>
          <w:bCs/>
          <w:sz w:val="24"/>
          <w:szCs w:val="24"/>
        </w:rPr>
        <w:t>St. Joseph Engineering College, Mangalore, held on 29</w:t>
      </w:r>
      <w:r w:rsidRPr="0084033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840336">
        <w:rPr>
          <w:rFonts w:ascii="Times New Roman" w:hAnsi="Times New Roman" w:cs="Times New Roman"/>
          <w:bCs/>
          <w:sz w:val="24"/>
          <w:szCs w:val="24"/>
        </w:rPr>
        <w:t xml:space="preserve"> and 30</w:t>
      </w:r>
      <w:r w:rsidRPr="0084033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840336">
        <w:rPr>
          <w:rFonts w:ascii="Times New Roman" w:hAnsi="Times New Roman" w:cs="Times New Roman"/>
          <w:bCs/>
          <w:sz w:val="24"/>
          <w:szCs w:val="24"/>
        </w:rPr>
        <w:t xml:space="preserve"> April 2010.</w:t>
      </w:r>
    </w:p>
    <w:p w14:paraId="3D78C229" w14:textId="77777777" w:rsidR="00A2335E" w:rsidRPr="00840336" w:rsidRDefault="00A2335E" w:rsidP="000566BA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i/>
          <w:sz w:val="24"/>
          <w:szCs w:val="24"/>
        </w:rPr>
        <w:t>Public spending in infrastructure as a solution to economic crisis-An analysis</w:t>
      </w:r>
      <w:r w:rsidRPr="008403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336">
        <w:rPr>
          <w:rFonts w:ascii="Times New Roman" w:hAnsi="Times New Roman" w:cs="Times New Roman"/>
          <w:sz w:val="24"/>
          <w:szCs w:val="24"/>
        </w:rPr>
        <w:t>at the National Conference on “Economic Crisis and recent trends in Management – at Department of Business Administration PA College of Engineering Mangalore held on March 24</w:t>
      </w:r>
      <w:r w:rsidRPr="008403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40336">
        <w:rPr>
          <w:rFonts w:ascii="Times New Roman" w:hAnsi="Times New Roman" w:cs="Times New Roman"/>
          <w:sz w:val="24"/>
          <w:szCs w:val="24"/>
        </w:rPr>
        <w:t xml:space="preserve">   2009.</w:t>
      </w:r>
    </w:p>
    <w:p w14:paraId="5CBD75E3" w14:textId="77777777" w:rsidR="00501403" w:rsidRPr="00840336" w:rsidRDefault="00501403" w:rsidP="0050140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i/>
          <w:sz w:val="24"/>
          <w:szCs w:val="24"/>
        </w:rPr>
        <w:t>Is Public expenditure in Infrastructure a Panacea for Economic Downturn?</w:t>
      </w:r>
      <w:r w:rsidR="00A2335E" w:rsidRPr="00840336">
        <w:rPr>
          <w:rFonts w:ascii="Times New Roman" w:hAnsi="Times New Roman" w:cs="Times New Roman"/>
          <w:sz w:val="24"/>
          <w:szCs w:val="24"/>
        </w:rPr>
        <w:t xml:space="preserve"> at</w:t>
      </w:r>
      <w:r w:rsidRPr="00840336">
        <w:rPr>
          <w:rFonts w:ascii="Times New Roman" w:hAnsi="Times New Roman" w:cs="Times New Roman"/>
          <w:sz w:val="24"/>
          <w:szCs w:val="24"/>
        </w:rPr>
        <w:t xml:space="preserve"> the International Conference on “Recent Trends in Global Business Order – Impact in Asia at Vivekananda Institute of Information and Management Studies, Tiruchengode, Tamilnad, held on 30</w:t>
      </w:r>
      <w:r w:rsidRPr="008403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40336">
        <w:rPr>
          <w:rFonts w:ascii="Times New Roman" w:hAnsi="Times New Roman" w:cs="Times New Roman"/>
          <w:sz w:val="24"/>
          <w:szCs w:val="24"/>
        </w:rPr>
        <w:t xml:space="preserve"> &amp; 31</w:t>
      </w:r>
      <w:r w:rsidRPr="0084033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40336">
        <w:rPr>
          <w:rFonts w:ascii="Times New Roman" w:hAnsi="Times New Roman" w:cs="Times New Roman"/>
          <w:sz w:val="24"/>
          <w:szCs w:val="24"/>
        </w:rPr>
        <w:t xml:space="preserve"> January 2009. </w:t>
      </w:r>
    </w:p>
    <w:p w14:paraId="6B605AE1" w14:textId="77777777" w:rsidR="00501403" w:rsidRPr="00840336" w:rsidRDefault="00501403" w:rsidP="005014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B6CA3" w14:textId="35C158F1" w:rsidR="00D25316" w:rsidRDefault="00D25316" w:rsidP="00EB00B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403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Seminars/Workshops Attended</w:t>
      </w:r>
    </w:p>
    <w:p w14:paraId="2EEE8665" w14:textId="41441B78" w:rsidR="00DE63B0" w:rsidRDefault="00DE63B0" w:rsidP="00EB00BE">
      <w:pPr>
        <w:pStyle w:val="Heading1"/>
        <w:keepNext w:val="0"/>
        <w:keepLines w:val="0"/>
        <w:numPr>
          <w:ilvl w:val="0"/>
          <w:numId w:val="32"/>
        </w:numPr>
        <w:shd w:val="clear" w:color="auto" w:fill="FFFFFF"/>
        <w:spacing w:before="100" w:beforeAutospacing="1" w:after="120" w:line="240" w:lineRule="auto"/>
        <w:ind w:left="709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974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Attended FDP on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Research Capacity Building</w:t>
      </w:r>
      <w:r w:rsidRPr="00F974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organized by AIMIT, St. Aloysius College (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Deemed to be University</w:t>
      </w:r>
      <w:r w:rsidRPr="00F974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), Beeri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Mangalore on September 3,2021</w:t>
      </w:r>
    </w:p>
    <w:p w14:paraId="01D38FA5" w14:textId="77777777" w:rsidR="00F06975" w:rsidRDefault="00F06975" w:rsidP="00F06975">
      <w:pPr>
        <w:pStyle w:val="ListParagraph"/>
        <w:numPr>
          <w:ilvl w:val="0"/>
          <w:numId w:val="33"/>
        </w:numPr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9318F">
        <w:rPr>
          <w:rFonts w:ascii="Times New Roman" w:hAnsi="Times New Roman" w:cs="Times New Roman"/>
          <w:sz w:val="24"/>
          <w:szCs w:val="24"/>
        </w:rPr>
        <w:t>Completed twelve week FDP on Introduction to Econometrics through SWAYAM offered by IIT, Madras</w:t>
      </w:r>
      <w:r w:rsidR="00661803">
        <w:rPr>
          <w:rFonts w:ascii="Times New Roman" w:hAnsi="Times New Roman" w:cs="Times New Roman"/>
          <w:sz w:val="24"/>
          <w:szCs w:val="24"/>
        </w:rPr>
        <w:t xml:space="preserve"> in April, 2022</w:t>
      </w:r>
    </w:p>
    <w:p w14:paraId="58982B37" w14:textId="77777777" w:rsidR="00FC0887" w:rsidRPr="00FC0887" w:rsidRDefault="00FC0887" w:rsidP="00FC0887">
      <w:pPr>
        <w:pStyle w:val="ListParagraph"/>
        <w:numPr>
          <w:ilvl w:val="0"/>
          <w:numId w:val="36"/>
        </w:numPr>
        <w:spacing w:before="180"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0887">
        <w:rPr>
          <w:rFonts w:ascii="Times New Roman" w:eastAsia="Times New Roman" w:hAnsi="Times New Roman" w:cs="Times New Roman"/>
          <w:sz w:val="24"/>
          <w:szCs w:val="24"/>
          <w:lang w:eastAsia="en-IN"/>
        </w:rPr>
        <w:t>Attended FDP on Jesuit ideals for higher education in pandemic situation organized by AIMIT, St Aloysius College (Deemed to be University), Beeri, Mangalore on September 2,  2021</w:t>
      </w:r>
    </w:p>
    <w:p w14:paraId="13639AD4" w14:textId="77777777" w:rsidR="00FC0887" w:rsidRPr="00FC0887" w:rsidRDefault="00FC0887" w:rsidP="00FC0887">
      <w:pPr>
        <w:pStyle w:val="ListParagraph"/>
        <w:numPr>
          <w:ilvl w:val="0"/>
          <w:numId w:val="36"/>
        </w:numPr>
        <w:spacing w:before="180"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0887">
        <w:rPr>
          <w:rFonts w:ascii="Times New Roman" w:eastAsia="Times New Roman" w:hAnsi="Times New Roman" w:cs="Times New Roman"/>
          <w:sz w:val="24"/>
          <w:szCs w:val="24"/>
          <w:lang w:eastAsia="en-IN"/>
        </w:rPr>
        <w:t>Attended Advanced JESCOL programme organized by Ashirvad, Bangalore from September 27, 2021 to September 29, 2021.</w:t>
      </w:r>
    </w:p>
    <w:p w14:paraId="2C3A6C08" w14:textId="77777777" w:rsidR="00F06975" w:rsidRDefault="00F06975" w:rsidP="00FA23C3">
      <w:pPr>
        <w:pStyle w:val="Heading1"/>
        <w:keepNext w:val="0"/>
        <w:keepLines w:val="0"/>
        <w:numPr>
          <w:ilvl w:val="0"/>
          <w:numId w:val="32"/>
        </w:numPr>
        <w:shd w:val="clear" w:color="auto" w:fill="FFFFFF"/>
        <w:spacing w:before="100" w:beforeAutospacing="1" w:after="120" w:line="240" w:lineRule="auto"/>
        <w:ind w:left="709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9746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Attended FDP on Academic Writing organized by AIMIT, St. Aloysius College (Autonomous), Beeri</w:t>
      </w:r>
      <w:r w:rsidR="00FA23C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Mangalore on September 3,2021</w:t>
      </w:r>
    </w:p>
    <w:p w14:paraId="584F4680" w14:textId="77777777" w:rsidR="00FA23C3" w:rsidRPr="00F9746E" w:rsidRDefault="00FA23C3" w:rsidP="00FA23C3">
      <w:pPr>
        <w:numPr>
          <w:ilvl w:val="0"/>
          <w:numId w:val="32"/>
        </w:numPr>
        <w:spacing w:before="100" w:beforeAutospacing="1"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9746E">
        <w:rPr>
          <w:rFonts w:ascii="Times New Roman" w:hAnsi="Times New Roman" w:cs="Times New Roman"/>
          <w:i/>
          <w:sz w:val="24"/>
          <w:szCs w:val="24"/>
        </w:rPr>
        <w:t>Completed an online course on Financial Market,</w:t>
      </w:r>
      <w:r w:rsidRPr="00F9746E">
        <w:rPr>
          <w:rFonts w:ascii="Times New Roman" w:hAnsi="Times New Roman" w:cs="Times New Roman"/>
          <w:sz w:val="24"/>
          <w:szCs w:val="24"/>
        </w:rPr>
        <w:t xml:space="preserve"> offered by Prof. Robert Shiller, Yale University through Coursera</w:t>
      </w:r>
    </w:p>
    <w:p w14:paraId="745073F0" w14:textId="77777777" w:rsidR="00FA23C3" w:rsidRDefault="00FA23C3" w:rsidP="00FA23C3">
      <w:pPr>
        <w:pStyle w:val="ListParagraph"/>
        <w:numPr>
          <w:ilvl w:val="0"/>
          <w:numId w:val="32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18F">
        <w:rPr>
          <w:rFonts w:ascii="Times New Roman" w:hAnsi="Times New Roman" w:cs="Times New Roman"/>
          <w:i/>
          <w:sz w:val="24"/>
          <w:szCs w:val="24"/>
        </w:rPr>
        <w:t>Completed an online course on Understanding Research Methods,</w:t>
      </w:r>
      <w:r w:rsidRPr="0019318F">
        <w:rPr>
          <w:rFonts w:ascii="Times New Roman" w:hAnsi="Times New Roman" w:cs="Times New Roman"/>
          <w:sz w:val="24"/>
          <w:szCs w:val="24"/>
        </w:rPr>
        <w:t xml:space="preserve"> offered by University of London through Coursera</w:t>
      </w:r>
    </w:p>
    <w:p w14:paraId="4D7CBD6A" w14:textId="77777777" w:rsidR="00FA23C3" w:rsidRPr="0019318F" w:rsidRDefault="00FA23C3" w:rsidP="00FA23C3">
      <w:pPr>
        <w:pStyle w:val="ListParagraph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9318F">
        <w:rPr>
          <w:rFonts w:ascii="Times New Roman" w:hAnsi="Times New Roman" w:cs="Times New Roman"/>
          <w:i/>
          <w:sz w:val="24"/>
          <w:szCs w:val="24"/>
        </w:rPr>
        <w:t>Completed an online course</w:t>
      </w:r>
      <w:r w:rsidRPr="0019318F">
        <w:rPr>
          <w:rFonts w:ascii="Times New Roman" w:hAnsi="Times New Roman" w:cs="Times New Roman"/>
          <w:sz w:val="24"/>
          <w:szCs w:val="24"/>
        </w:rPr>
        <w:t xml:space="preserve"> on Portfolio and Risk Management, offered by Indian School of Business (ISB) through Coursera</w:t>
      </w:r>
    </w:p>
    <w:p w14:paraId="457B75D5" w14:textId="77777777" w:rsidR="00FA23C3" w:rsidRPr="0019318F" w:rsidRDefault="00FA23C3" w:rsidP="00FA23C3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318F">
        <w:rPr>
          <w:rFonts w:ascii="Times New Roman" w:hAnsi="Times New Roman" w:cs="Times New Roman"/>
          <w:i/>
          <w:sz w:val="24"/>
          <w:szCs w:val="24"/>
        </w:rPr>
        <w:t>Completed an online course on Writing a Research Paper</w:t>
      </w:r>
      <w:r w:rsidRPr="0019318F">
        <w:rPr>
          <w:rFonts w:ascii="Times New Roman" w:hAnsi="Times New Roman" w:cs="Times New Roman"/>
          <w:sz w:val="24"/>
          <w:szCs w:val="24"/>
        </w:rPr>
        <w:t>, offered by University of California Irvine through Coursera</w:t>
      </w:r>
    </w:p>
    <w:p w14:paraId="2C643C8E" w14:textId="77777777" w:rsidR="00D25316" w:rsidRPr="00840336" w:rsidRDefault="00D25316" w:rsidP="00D2531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color w:val="000000"/>
          <w:sz w:val="24"/>
          <w:szCs w:val="24"/>
        </w:rPr>
        <w:t xml:space="preserve">Attended </w:t>
      </w:r>
      <w:r w:rsidRPr="00840336">
        <w:rPr>
          <w:rFonts w:ascii="Times New Roman" w:hAnsi="Times New Roman" w:cs="Times New Roman"/>
          <w:sz w:val="24"/>
          <w:szCs w:val="24"/>
        </w:rPr>
        <w:t xml:space="preserve">Two Day Workshop on </w:t>
      </w:r>
      <w:r w:rsidRPr="00840336">
        <w:rPr>
          <w:rFonts w:ascii="Times New Roman" w:hAnsi="Times New Roman" w:cs="Times New Roman"/>
          <w:i/>
          <w:sz w:val="24"/>
          <w:szCs w:val="24"/>
        </w:rPr>
        <w:t>Academic Writing,</w:t>
      </w:r>
      <w:r w:rsidRPr="00840336">
        <w:rPr>
          <w:rFonts w:ascii="Times New Roman" w:hAnsi="Times New Roman" w:cs="Times New Roman"/>
          <w:sz w:val="24"/>
          <w:szCs w:val="24"/>
        </w:rPr>
        <w:t xml:space="preserve"> organized </w:t>
      </w:r>
      <w:r w:rsidRPr="00840336">
        <w:rPr>
          <w:rFonts w:ascii="Times New Roman" w:hAnsi="Times New Roman" w:cs="Times New Roman"/>
          <w:i/>
          <w:sz w:val="24"/>
          <w:szCs w:val="24"/>
        </w:rPr>
        <w:t>by AIMIT, St.Aloysius College (Autonomous), Beeri, Mangalore on 17</w:t>
      </w:r>
      <w:r w:rsidRPr="00840336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840336">
        <w:rPr>
          <w:rFonts w:ascii="Times New Roman" w:hAnsi="Times New Roman" w:cs="Times New Roman"/>
          <w:i/>
          <w:sz w:val="24"/>
          <w:szCs w:val="24"/>
        </w:rPr>
        <w:t xml:space="preserve"> and 18</w:t>
      </w:r>
      <w:r w:rsidRPr="00840336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840336">
        <w:rPr>
          <w:rFonts w:ascii="Times New Roman" w:hAnsi="Times New Roman" w:cs="Times New Roman"/>
          <w:i/>
          <w:sz w:val="24"/>
          <w:szCs w:val="24"/>
        </w:rPr>
        <w:t xml:space="preserve"> July, 2019.</w:t>
      </w:r>
    </w:p>
    <w:p w14:paraId="1C73D4B3" w14:textId="77777777" w:rsidR="00D25316" w:rsidRPr="00840336" w:rsidRDefault="00D25316" w:rsidP="00D2531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3AAF3" w14:textId="77777777" w:rsidR="00D25316" w:rsidRPr="00840336" w:rsidRDefault="00D25316" w:rsidP="00D25316">
      <w:pPr>
        <w:pStyle w:val="ListParagraph"/>
        <w:numPr>
          <w:ilvl w:val="0"/>
          <w:numId w:val="2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color w:val="000000"/>
          <w:sz w:val="24"/>
          <w:szCs w:val="24"/>
        </w:rPr>
        <w:t xml:space="preserve">Attended a </w:t>
      </w:r>
      <w:r w:rsidRPr="00840336">
        <w:rPr>
          <w:rFonts w:ascii="Times New Roman" w:hAnsi="Times New Roman" w:cs="Times New Roman"/>
          <w:sz w:val="24"/>
          <w:szCs w:val="24"/>
        </w:rPr>
        <w:t xml:space="preserve">Workshop on </w:t>
      </w:r>
      <w:r w:rsidRPr="00840336">
        <w:rPr>
          <w:rFonts w:ascii="Times New Roman" w:hAnsi="Times New Roman" w:cs="Times New Roman"/>
          <w:i/>
          <w:sz w:val="24"/>
          <w:szCs w:val="24"/>
        </w:rPr>
        <w:t>Global Accelerated Leadership Programme, organized by AIMIT, St.Aloysius College (Autonomous), Beeri, Mangalore on 15</w:t>
      </w:r>
      <w:r w:rsidRPr="00840336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840336">
        <w:rPr>
          <w:rFonts w:ascii="Times New Roman" w:hAnsi="Times New Roman" w:cs="Times New Roman"/>
          <w:i/>
          <w:sz w:val="24"/>
          <w:szCs w:val="24"/>
        </w:rPr>
        <w:t xml:space="preserve"> July, 2019.</w:t>
      </w:r>
    </w:p>
    <w:p w14:paraId="61B1F089" w14:textId="77777777" w:rsidR="00D25316" w:rsidRPr="00840336" w:rsidRDefault="00D25316" w:rsidP="00D25316">
      <w:pPr>
        <w:numPr>
          <w:ilvl w:val="0"/>
          <w:numId w:val="13"/>
        </w:num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 xml:space="preserve">Attended an International Seminar on Qualitative Research </w:t>
      </w:r>
      <w:r w:rsidRPr="00840336">
        <w:rPr>
          <w:rFonts w:ascii="Times New Roman" w:hAnsi="Times New Roman" w:cs="Times New Roman"/>
          <w:color w:val="000000"/>
          <w:sz w:val="24"/>
          <w:szCs w:val="24"/>
        </w:rPr>
        <w:t xml:space="preserve">organized by </w:t>
      </w:r>
      <w:r w:rsidRPr="00840336">
        <w:rPr>
          <w:rFonts w:ascii="Times New Roman" w:hAnsi="Times New Roman" w:cs="Times New Roman"/>
          <w:iCs/>
          <w:color w:val="000000"/>
          <w:sz w:val="24"/>
          <w:szCs w:val="24"/>
        </w:rPr>
        <w:t>MMM’s Institute of Management, Pune</w:t>
      </w:r>
      <w:r w:rsidRPr="00840336">
        <w:rPr>
          <w:rFonts w:ascii="Times New Roman" w:hAnsi="Times New Roman" w:cs="Times New Roman"/>
          <w:color w:val="000000"/>
          <w:sz w:val="24"/>
          <w:szCs w:val="24"/>
        </w:rPr>
        <w:t xml:space="preserve"> on 6, October, 2017.</w:t>
      </w:r>
    </w:p>
    <w:p w14:paraId="0265A3D2" w14:textId="77777777" w:rsidR="00D25316" w:rsidRPr="00840336" w:rsidRDefault="00D25316" w:rsidP="00D25316">
      <w:pPr>
        <w:numPr>
          <w:ilvl w:val="0"/>
          <w:numId w:val="2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>Attended one day Faculty Development Programme on Multivariate Data Analysis conducted by AIMIT, St Aloysius College, Beeri, Mangalore, on September, 2, 2016.</w:t>
      </w:r>
    </w:p>
    <w:p w14:paraId="104A5FEC" w14:textId="77777777" w:rsidR="00D25316" w:rsidRPr="00840336" w:rsidRDefault="00D25316" w:rsidP="00D25316">
      <w:pPr>
        <w:pStyle w:val="ListParagraph"/>
        <w:numPr>
          <w:ilvl w:val="0"/>
          <w:numId w:val="2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lastRenderedPageBreak/>
        <w:t xml:space="preserve">Attended one day workshop on Self-Empowerment and Effectiveness </w:t>
      </w:r>
      <w:r w:rsidRPr="00840336">
        <w:rPr>
          <w:rFonts w:ascii="Times New Roman" w:hAnsi="Times New Roman" w:cs="Times New Roman"/>
          <w:i/>
          <w:sz w:val="24"/>
          <w:szCs w:val="24"/>
        </w:rPr>
        <w:t>organized by AIMIT, St.Aloysius College (Autonomous), Beeri, Mangalore on 7-8, July. 2016.</w:t>
      </w:r>
    </w:p>
    <w:p w14:paraId="104E8FCC" w14:textId="77777777" w:rsidR="00D25316" w:rsidRPr="00840336" w:rsidRDefault="00D25316" w:rsidP="00D25316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F2BEC" w14:textId="77777777" w:rsidR="00D25316" w:rsidRPr="00840336" w:rsidRDefault="00D25316" w:rsidP="00D25316">
      <w:pPr>
        <w:pStyle w:val="ListParagraph"/>
        <w:numPr>
          <w:ilvl w:val="0"/>
          <w:numId w:val="2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 xml:space="preserve">Attended two days’ workshop on Case Writing and Analysis </w:t>
      </w:r>
      <w:r w:rsidRPr="00840336">
        <w:rPr>
          <w:rFonts w:ascii="Times New Roman" w:hAnsi="Times New Roman" w:cs="Times New Roman"/>
          <w:i/>
          <w:sz w:val="24"/>
          <w:szCs w:val="24"/>
        </w:rPr>
        <w:t>organized by AIMIT, St.Aloysius College (Autonomous), Beeri, Mangalore on 24-31, August. 2015.</w:t>
      </w:r>
    </w:p>
    <w:p w14:paraId="6274DA05" w14:textId="77777777" w:rsidR="00D25316" w:rsidRPr="00840336" w:rsidRDefault="00D25316" w:rsidP="00D25316">
      <w:pPr>
        <w:pStyle w:val="ListParagraph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CD120" w14:textId="77777777" w:rsidR="00D25316" w:rsidRPr="00840336" w:rsidRDefault="00D25316" w:rsidP="00D25316">
      <w:pPr>
        <w:pStyle w:val="ListParagraph"/>
        <w:numPr>
          <w:ilvl w:val="0"/>
          <w:numId w:val="2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 xml:space="preserve">Attended two days’ workshop on Case Writing and Analysis </w:t>
      </w:r>
      <w:r w:rsidRPr="00840336">
        <w:rPr>
          <w:rFonts w:ascii="Times New Roman" w:hAnsi="Times New Roman" w:cs="Times New Roman"/>
          <w:i/>
          <w:sz w:val="24"/>
          <w:szCs w:val="24"/>
        </w:rPr>
        <w:t>organized by AIMIT, St.Aloysius College (Autonomous), Beeri, Mangalore on 24, July. 2015.</w:t>
      </w:r>
    </w:p>
    <w:p w14:paraId="2D4F9444" w14:textId="77777777" w:rsidR="00D25316" w:rsidRPr="00840336" w:rsidRDefault="00D25316" w:rsidP="00D25316">
      <w:pPr>
        <w:numPr>
          <w:ilvl w:val="0"/>
          <w:numId w:val="2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>Attended three days Faculty Development Programme on Research Methods for Non-Statisticians conducted by AIMIT, St Aloysius College, Beeri, Mangalore from 25-27, July 2012.</w:t>
      </w:r>
    </w:p>
    <w:p w14:paraId="60F7ADCC" w14:textId="77777777" w:rsidR="00D25316" w:rsidRPr="00840336" w:rsidRDefault="00D25316" w:rsidP="00D25316">
      <w:pPr>
        <w:numPr>
          <w:ilvl w:val="0"/>
          <w:numId w:val="15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>Attended one week Faculty Development Programme on Research Methods for Business Management and Social Sciences conducted by AIMIT, St Aloysius College, Beeri, Mangalore from 11-17, July 2011.</w:t>
      </w:r>
    </w:p>
    <w:p w14:paraId="18D354B0" w14:textId="77777777" w:rsidR="00D25316" w:rsidRPr="00840336" w:rsidRDefault="00D25316" w:rsidP="00D25316">
      <w:pPr>
        <w:numPr>
          <w:ilvl w:val="0"/>
          <w:numId w:val="15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>Attended one day workshop on Effective Paper Presentation and Article Publication organized by MSNM Besant Institute of PG Studies, Mangalore on 9</w:t>
      </w:r>
      <w:r w:rsidRPr="008403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40336">
        <w:rPr>
          <w:rFonts w:ascii="Times New Roman" w:hAnsi="Times New Roman" w:cs="Times New Roman"/>
          <w:sz w:val="24"/>
          <w:szCs w:val="24"/>
        </w:rPr>
        <w:t xml:space="preserve"> March, 2011.</w:t>
      </w:r>
    </w:p>
    <w:p w14:paraId="7E6494CA" w14:textId="77777777" w:rsidR="00D25316" w:rsidRPr="00840336" w:rsidRDefault="00D25316" w:rsidP="00D25316">
      <w:pPr>
        <w:numPr>
          <w:ilvl w:val="0"/>
          <w:numId w:val="15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>Attended two days National Conference on Talent Management: Challenges to HRM organised by AIMIT, St Aloysius College, Beeri, Mangalore from 11-12, March 2011.</w:t>
      </w:r>
    </w:p>
    <w:p w14:paraId="73ACF3B4" w14:textId="77777777" w:rsidR="00D25316" w:rsidRPr="00840336" w:rsidRDefault="00D25316" w:rsidP="00D25316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>Attended three days Management Development Programme on Research Methodology for Social Sciences – A Skill Building Approach conducted by AIMIT, St Aloysius College, Beeri, Mangalore from 9-11 August 2010.</w:t>
      </w:r>
    </w:p>
    <w:p w14:paraId="4D0E3700" w14:textId="77777777" w:rsidR="00D25316" w:rsidRDefault="00D25316" w:rsidP="00D25316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336">
        <w:rPr>
          <w:rFonts w:ascii="Times New Roman" w:hAnsi="Times New Roman" w:cs="Times New Roman"/>
          <w:sz w:val="24"/>
          <w:szCs w:val="24"/>
        </w:rPr>
        <w:t>Attended Three days’ workshop on Case Method of Teaching organized by Case Research Society of India at IIM Bangalore from 15-17,2008.</w:t>
      </w:r>
    </w:p>
    <w:p w14:paraId="4B6D71DF" w14:textId="52FE5D5D" w:rsidR="00F7683D" w:rsidRPr="00F7683D" w:rsidRDefault="00F7683D" w:rsidP="00F7683D">
      <w:pPr>
        <w:spacing w:after="12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683D">
        <w:rPr>
          <w:rFonts w:ascii="Times New Roman" w:hAnsi="Times New Roman" w:cs="Times New Roman"/>
          <w:b/>
          <w:bCs/>
          <w:sz w:val="24"/>
          <w:szCs w:val="24"/>
        </w:rPr>
        <w:t>Resource Person</w:t>
      </w:r>
    </w:p>
    <w:p w14:paraId="3F971DE0" w14:textId="527281F2" w:rsidR="008C77FB" w:rsidRDefault="008C77FB" w:rsidP="007174D2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7FB">
        <w:rPr>
          <w:rFonts w:ascii="Times New Roman" w:hAnsi="Times New Roman" w:cs="Times New Roman"/>
          <w:sz w:val="24"/>
          <w:szCs w:val="24"/>
        </w:rPr>
        <w:t xml:space="preserve">Resource for the Workshop on Data Visualization Using Power BI held from held during 12-20, December, 2024 organized by the School of </w:t>
      </w:r>
      <w:r>
        <w:rPr>
          <w:rFonts w:ascii="Times New Roman" w:hAnsi="Times New Roman" w:cs="Times New Roman"/>
          <w:sz w:val="24"/>
          <w:szCs w:val="24"/>
        </w:rPr>
        <w:t>Business and Management</w:t>
      </w:r>
      <w:r w:rsidRPr="008C77FB">
        <w:rPr>
          <w:rFonts w:ascii="Times New Roman" w:hAnsi="Times New Roman" w:cs="Times New Roman"/>
          <w:sz w:val="24"/>
          <w:szCs w:val="24"/>
        </w:rPr>
        <w:t xml:space="preserve"> at St. Aloysius (Deemed to be University).</w:t>
      </w:r>
    </w:p>
    <w:p w14:paraId="4E61F68C" w14:textId="7E1641CB" w:rsidR="008C77FB" w:rsidRDefault="008C77FB" w:rsidP="008C77FB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7FB">
        <w:rPr>
          <w:rFonts w:ascii="Times New Roman" w:hAnsi="Times New Roman" w:cs="Times New Roman"/>
          <w:sz w:val="24"/>
          <w:szCs w:val="24"/>
        </w:rPr>
        <w:t xml:space="preserve">Resource for the Workshop on Data Visualization Using Power BI held from held during </w:t>
      </w:r>
      <w:r w:rsidR="00881A5E" w:rsidRPr="00881A5E">
        <w:rPr>
          <w:rFonts w:ascii="Times New Roman" w:hAnsi="Times New Roman" w:cs="Times New Roman"/>
          <w:sz w:val="24"/>
          <w:szCs w:val="24"/>
        </w:rPr>
        <w:t>May 26, 2025</w:t>
      </w:r>
      <w:r w:rsidRPr="008C77FB">
        <w:rPr>
          <w:rFonts w:ascii="Times New Roman" w:hAnsi="Times New Roman" w:cs="Times New Roman"/>
          <w:sz w:val="24"/>
          <w:szCs w:val="24"/>
        </w:rPr>
        <w:t xml:space="preserve"> organized by the School of </w:t>
      </w:r>
      <w:r>
        <w:rPr>
          <w:rFonts w:ascii="Times New Roman" w:hAnsi="Times New Roman" w:cs="Times New Roman"/>
          <w:sz w:val="24"/>
          <w:szCs w:val="24"/>
        </w:rPr>
        <w:t>Business and Management</w:t>
      </w:r>
      <w:r w:rsidRPr="008C77FB">
        <w:rPr>
          <w:rFonts w:ascii="Times New Roman" w:hAnsi="Times New Roman" w:cs="Times New Roman"/>
          <w:sz w:val="24"/>
          <w:szCs w:val="24"/>
        </w:rPr>
        <w:t xml:space="preserve"> at St. Aloysius (Deemed to be University)</w:t>
      </w:r>
    </w:p>
    <w:p w14:paraId="35AD5E66" w14:textId="7A5392BE" w:rsidR="00F7683D" w:rsidRDefault="00F7683D" w:rsidP="00F7683D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Resource person for the workshop on Data Analytics </w:t>
      </w:r>
      <w:r w:rsidRPr="008C77FB">
        <w:rPr>
          <w:rFonts w:ascii="Times New Roman" w:hAnsi="Times New Roman" w:cs="Times New Roman"/>
          <w:sz w:val="24"/>
          <w:szCs w:val="24"/>
        </w:rPr>
        <w:t>held</w:t>
      </w:r>
      <w:r>
        <w:rPr>
          <w:rFonts w:ascii="Times New Roman" w:hAnsi="Times New Roman" w:cs="Times New Roman"/>
          <w:sz w:val="24"/>
          <w:szCs w:val="24"/>
        </w:rPr>
        <w:t xml:space="preserve"> on 30</w:t>
      </w:r>
      <w:r w:rsidRPr="00F768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 </w:t>
      </w:r>
      <w:r w:rsidRPr="008C77FB">
        <w:rPr>
          <w:rFonts w:ascii="Times New Roman" w:hAnsi="Times New Roman" w:cs="Times New Roman"/>
          <w:sz w:val="24"/>
          <w:szCs w:val="24"/>
        </w:rPr>
        <w:t xml:space="preserve">by the School of </w:t>
      </w:r>
      <w:r>
        <w:rPr>
          <w:rFonts w:ascii="Times New Roman" w:hAnsi="Times New Roman" w:cs="Times New Roman"/>
          <w:sz w:val="24"/>
          <w:szCs w:val="24"/>
        </w:rPr>
        <w:t>Business and Management</w:t>
      </w:r>
      <w:r w:rsidRPr="008C77FB">
        <w:rPr>
          <w:rFonts w:ascii="Times New Roman" w:hAnsi="Times New Roman" w:cs="Times New Roman"/>
          <w:sz w:val="24"/>
          <w:szCs w:val="24"/>
        </w:rPr>
        <w:t xml:space="preserve"> at St. Aloysius (Deemed to be University)</w:t>
      </w:r>
    </w:p>
    <w:p w14:paraId="30D22624" w14:textId="2450264A" w:rsidR="00A341B3" w:rsidRDefault="00C76685" w:rsidP="00A65129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685">
        <w:rPr>
          <w:rFonts w:ascii="Times New Roman" w:hAnsi="Times New Roman" w:cs="Times New Roman"/>
          <w:sz w:val="24"/>
          <w:szCs w:val="24"/>
        </w:rPr>
        <w:t xml:space="preserve">Resource person for </w:t>
      </w:r>
      <w:r w:rsidR="00F17399" w:rsidRPr="00C76685">
        <w:rPr>
          <w:rFonts w:ascii="Times New Roman" w:hAnsi="Times New Roman" w:cs="Times New Roman"/>
          <w:sz w:val="24"/>
          <w:szCs w:val="24"/>
        </w:rPr>
        <w:t>three-day</w:t>
      </w:r>
      <w:r w:rsidRPr="00C76685">
        <w:rPr>
          <w:rFonts w:ascii="Times New Roman" w:hAnsi="Times New Roman" w:cs="Times New Roman"/>
          <w:sz w:val="24"/>
          <w:szCs w:val="24"/>
        </w:rPr>
        <w:t xml:space="preserve"> workshop on Excel </w:t>
      </w:r>
      <w:r w:rsidR="00F17399" w:rsidRPr="00C76685">
        <w:rPr>
          <w:rFonts w:ascii="Times New Roman" w:hAnsi="Times New Roman" w:cs="Times New Roman"/>
          <w:sz w:val="24"/>
          <w:szCs w:val="24"/>
        </w:rPr>
        <w:t>organized by</w:t>
      </w:r>
      <w:r w:rsidRPr="00C76685">
        <w:rPr>
          <w:rFonts w:ascii="Times New Roman" w:hAnsi="Times New Roman" w:cs="Times New Roman"/>
          <w:sz w:val="24"/>
          <w:szCs w:val="24"/>
        </w:rPr>
        <w:t xml:space="preserve"> the School of Business and Management at St. Aloysius (Deemed to be University) in the month of October, 2023</w:t>
      </w:r>
    </w:p>
    <w:p w14:paraId="42363A99" w14:textId="299676BE" w:rsidR="002039EC" w:rsidRDefault="002039EC" w:rsidP="002039EC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Resource person for the workshop on Problem Centric Research held on 4</w:t>
      </w:r>
      <w:r w:rsidRPr="00F768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 2021organized </w:t>
      </w:r>
      <w:r w:rsidRPr="008C77FB">
        <w:rPr>
          <w:rFonts w:ascii="Times New Roman" w:hAnsi="Times New Roman" w:cs="Times New Roman"/>
          <w:sz w:val="24"/>
          <w:szCs w:val="24"/>
        </w:rPr>
        <w:t xml:space="preserve">by the School of </w:t>
      </w:r>
      <w:r>
        <w:rPr>
          <w:rFonts w:ascii="Times New Roman" w:hAnsi="Times New Roman" w:cs="Times New Roman"/>
          <w:sz w:val="24"/>
          <w:szCs w:val="24"/>
        </w:rPr>
        <w:t>Business and Management</w:t>
      </w:r>
      <w:r w:rsidRPr="008C77FB">
        <w:rPr>
          <w:rFonts w:ascii="Times New Roman" w:hAnsi="Times New Roman" w:cs="Times New Roman"/>
          <w:sz w:val="24"/>
          <w:szCs w:val="24"/>
        </w:rPr>
        <w:t xml:space="preserve"> at St. Aloysius (Deemed to be University)</w:t>
      </w:r>
    </w:p>
    <w:p w14:paraId="3560E985" w14:textId="284C4B55" w:rsidR="000560DE" w:rsidRPr="00290D53" w:rsidRDefault="00A341B3" w:rsidP="00A341B3">
      <w:pPr>
        <w:numPr>
          <w:ilvl w:val="0"/>
          <w:numId w:val="15"/>
        </w:numPr>
        <w:spacing w:before="180"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A341B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Resource person for a session on “Online Assessment using Google Forms” for the Staff of Loyola College, Manvi, Raichur, Karnataka on June 23, 2020</w:t>
      </w:r>
      <w:r w:rsidR="00D25316" w:rsidRPr="00840336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696978B1" wp14:editId="0E4801F5">
                <wp:simplePos x="0" y="0"/>
                <wp:positionH relativeFrom="page">
                  <wp:posOffset>8229600</wp:posOffset>
                </wp:positionH>
                <wp:positionV relativeFrom="paragraph">
                  <wp:posOffset>-8056245</wp:posOffset>
                </wp:positionV>
                <wp:extent cx="6768465" cy="253365"/>
                <wp:effectExtent l="0" t="1905" r="3810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2533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5E5E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30C3F" id="Rectangle 1" o:spid="_x0000_s1026" style="position:absolute;margin-left:9in;margin-top:-634.35pt;width:532.95pt;height:1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" fillcolor="#dfdfdf" stroked="f" strokecolor="#e5e5e5">
                <w10:wrap anchorx="page"/>
                <w10:anchorlock/>
              </v:rect>
            </w:pict>
          </mc:Fallback>
        </mc:AlternateContent>
      </w:r>
      <w:r w:rsidR="00F77321" w:rsidRPr="00A341B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7822AD6B" w14:textId="7D54438E" w:rsidR="00290D53" w:rsidRDefault="00290D53" w:rsidP="00290D53">
      <w:pPr>
        <w:numPr>
          <w:ilvl w:val="0"/>
          <w:numId w:val="15"/>
        </w:numPr>
        <w:spacing w:before="180"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90D5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lastRenderedPageBreak/>
        <w:t xml:space="preserve">Resource person for 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the</w:t>
      </w:r>
      <w:r w:rsidRPr="00290D5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FDP on Fruitful Research for Prolific Researchers held by AIMIT, St Aloysius College (Deemed to be University), Beeri, Mangalore from 19-20, August July, 2015.</w:t>
      </w:r>
    </w:p>
    <w:p w14:paraId="15E316ED" w14:textId="77777777" w:rsidR="00290D53" w:rsidRDefault="00290D53" w:rsidP="00290D53">
      <w:pPr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41B3">
        <w:rPr>
          <w:rFonts w:ascii="Times New Roman" w:hAnsi="Times New Roman" w:cs="Times New Roman"/>
          <w:b/>
          <w:bCs/>
          <w:sz w:val="24"/>
          <w:szCs w:val="24"/>
        </w:rPr>
        <w:t>Awards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Recognitions</w:t>
      </w:r>
    </w:p>
    <w:p w14:paraId="43F32DA2" w14:textId="77777777" w:rsidR="00290D53" w:rsidRPr="00A341B3" w:rsidRDefault="00290D53" w:rsidP="00290D53">
      <w:pPr>
        <w:numPr>
          <w:ilvl w:val="0"/>
          <w:numId w:val="15"/>
        </w:numPr>
        <w:spacing w:before="180"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A341B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Best Research Paper award in the disciple of Commerce and Management by Sambhrama 2022, St Aloysius College (Deemed to be University), Mangalore.</w:t>
      </w:r>
    </w:p>
    <w:p w14:paraId="632A67C8" w14:textId="77777777" w:rsidR="00290D53" w:rsidRPr="00A341B3" w:rsidRDefault="00290D53" w:rsidP="00290D53">
      <w:pPr>
        <w:numPr>
          <w:ilvl w:val="0"/>
          <w:numId w:val="15"/>
        </w:numPr>
        <w:spacing w:before="180"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A341B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Best Research Paper award in the disciple of Commerce and Management by Sambhrama 2021, St Aloysius College (Deemed to be University), Mangalore.</w:t>
      </w:r>
    </w:p>
    <w:p w14:paraId="6CDC4BE1" w14:textId="77777777" w:rsidR="00290D53" w:rsidRPr="00A341B3" w:rsidRDefault="00290D53" w:rsidP="00290D53">
      <w:pPr>
        <w:numPr>
          <w:ilvl w:val="0"/>
          <w:numId w:val="15"/>
        </w:numPr>
        <w:spacing w:before="180"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A341B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Best Research Paper award in the disciple of Commerce and Management by Sambhrama 2019, St Aloysius College (Deemed to be University), Mangalore.</w:t>
      </w:r>
    </w:p>
    <w:p w14:paraId="5A57E9FA" w14:textId="77777777" w:rsidR="00290D53" w:rsidRPr="00A341B3" w:rsidRDefault="00290D53" w:rsidP="00290D53">
      <w:pPr>
        <w:numPr>
          <w:ilvl w:val="0"/>
          <w:numId w:val="15"/>
        </w:numPr>
        <w:spacing w:before="180"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A341B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Best Research Paper award in the disciple of Commerce and Management by Sambhrama 2018, St Aloysius College (Deemed to be University), Mangalore.</w:t>
      </w:r>
    </w:p>
    <w:p w14:paraId="79B803BE" w14:textId="77777777" w:rsidR="00290D53" w:rsidRDefault="00290D53" w:rsidP="00290D53">
      <w:pPr>
        <w:numPr>
          <w:ilvl w:val="0"/>
          <w:numId w:val="15"/>
        </w:numPr>
        <w:spacing w:before="180"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A341B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Awarded with Dr. Nanjundappa Endowment Prize in Economics for being the topper in Pre-Ph.D. Course Work in Economics discipline at Institute for Social and Economic Change (ISEC), Bangalore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on 20</w:t>
      </w:r>
      <w:r w:rsidRPr="00A341B3">
        <w:rPr>
          <w:rFonts w:ascii="Times New Roman" w:eastAsia="Times New Roman" w:hAnsi="Times New Roman" w:cs="Times New Roman"/>
          <w:sz w:val="24"/>
          <w:szCs w:val="24"/>
          <w:vertAlign w:val="superscript"/>
          <w:lang w:val="en-IN" w:eastAsia="en-IN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December, 2015.</w:t>
      </w:r>
    </w:p>
    <w:p w14:paraId="0A0791DC" w14:textId="5961B366" w:rsidR="00290D53" w:rsidRPr="00A341B3" w:rsidRDefault="00290D53" w:rsidP="00290D53">
      <w:pPr>
        <w:numPr>
          <w:ilvl w:val="0"/>
          <w:numId w:val="15"/>
        </w:numPr>
        <w:spacing w:before="180"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Received felicitation for clearing NET in four subjects </w:t>
      </w:r>
      <w:r w:rsidRPr="00A341B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by Sambhrama 201</w:t>
      </w:r>
      <w:r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1</w:t>
      </w:r>
      <w:r w:rsidRPr="00A341B3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, St Aloysius College (Deemed to be University), Mangalore.</w:t>
      </w:r>
    </w:p>
    <w:p w14:paraId="61EB6A15" w14:textId="77777777" w:rsidR="00D25316" w:rsidRPr="00840336" w:rsidRDefault="000560DE" w:rsidP="00682E8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25316" w:rsidRPr="00840336">
        <w:rPr>
          <w:rFonts w:ascii="Times New Roman" w:hAnsi="Times New Roman" w:cs="Times New Roman"/>
          <w:b/>
          <w:sz w:val="24"/>
          <w:szCs w:val="24"/>
        </w:rPr>
        <w:t xml:space="preserve">Personal Details  </w:t>
      </w:r>
    </w:p>
    <w:tbl>
      <w:tblPr>
        <w:tblW w:w="803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5965"/>
      </w:tblGrid>
      <w:tr w:rsidR="00D25316" w:rsidRPr="00840336" w14:paraId="7DCCC511" w14:textId="77777777" w:rsidTr="000560DE">
        <w:trPr>
          <w:trHeight w:val="454"/>
        </w:trPr>
        <w:tc>
          <w:tcPr>
            <w:tcW w:w="2070" w:type="dxa"/>
            <w:vAlign w:val="center"/>
          </w:tcPr>
          <w:p w14:paraId="1F518E82" w14:textId="77777777" w:rsidR="00D25316" w:rsidRPr="00840336" w:rsidRDefault="00D25316" w:rsidP="003B69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 xml:space="preserve">Date of Birth           </w:t>
            </w:r>
          </w:p>
        </w:tc>
        <w:tc>
          <w:tcPr>
            <w:tcW w:w="5965" w:type="dxa"/>
            <w:vAlign w:val="center"/>
          </w:tcPr>
          <w:p w14:paraId="16D4D3C4" w14:textId="77777777" w:rsidR="00D25316" w:rsidRPr="00840336" w:rsidRDefault="00D25316" w:rsidP="003B69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>01-09-1981</w:t>
            </w:r>
          </w:p>
        </w:tc>
      </w:tr>
      <w:tr w:rsidR="00D25316" w:rsidRPr="00840336" w14:paraId="63FC2A8F" w14:textId="77777777" w:rsidTr="000560DE">
        <w:trPr>
          <w:trHeight w:val="454"/>
        </w:trPr>
        <w:tc>
          <w:tcPr>
            <w:tcW w:w="2070" w:type="dxa"/>
            <w:vAlign w:val="center"/>
          </w:tcPr>
          <w:p w14:paraId="33B1063A" w14:textId="77777777" w:rsidR="00D25316" w:rsidRPr="00840336" w:rsidRDefault="00D25316" w:rsidP="003B69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5965" w:type="dxa"/>
            <w:vAlign w:val="center"/>
          </w:tcPr>
          <w:p w14:paraId="2948AC06" w14:textId="77777777" w:rsidR="00D25316" w:rsidRPr="00840336" w:rsidRDefault="00D25316" w:rsidP="003B69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</w:tr>
      <w:tr w:rsidR="00D25316" w:rsidRPr="00840336" w14:paraId="0CA85075" w14:textId="77777777" w:rsidTr="000560DE">
        <w:trPr>
          <w:trHeight w:val="454"/>
        </w:trPr>
        <w:tc>
          <w:tcPr>
            <w:tcW w:w="2070" w:type="dxa"/>
            <w:vAlign w:val="center"/>
          </w:tcPr>
          <w:p w14:paraId="5BF99B9F" w14:textId="77777777" w:rsidR="00D25316" w:rsidRPr="00840336" w:rsidRDefault="00D25316" w:rsidP="003B69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>Place of Birth</w:t>
            </w:r>
          </w:p>
        </w:tc>
        <w:tc>
          <w:tcPr>
            <w:tcW w:w="5965" w:type="dxa"/>
            <w:vAlign w:val="center"/>
          </w:tcPr>
          <w:p w14:paraId="11D3FD47" w14:textId="77777777" w:rsidR="00D25316" w:rsidRPr="00840336" w:rsidRDefault="00D25316" w:rsidP="003B69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>Mangalore</w:t>
            </w:r>
          </w:p>
        </w:tc>
      </w:tr>
      <w:tr w:rsidR="00D25316" w:rsidRPr="00840336" w14:paraId="04EF10C0" w14:textId="77777777" w:rsidTr="000560DE">
        <w:trPr>
          <w:trHeight w:val="454"/>
        </w:trPr>
        <w:tc>
          <w:tcPr>
            <w:tcW w:w="2070" w:type="dxa"/>
            <w:vAlign w:val="center"/>
          </w:tcPr>
          <w:p w14:paraId="30234CCE" w14:textId="77777777" w:rsidR="00D25316" w:rsidRPr="00840336" w:rsidRDefault="00D25316" w:rsidP="003B69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 xml:space="preserve">Marital Status        </w:t>
            </w:r>
          </w:p>
        </w:tc>
        <w:tc>
          <w:tcPr>
            <w:tcW w:w="5965" w:type="dxa"/>
            <w:vAlign w:val="center"/>
          </w:tcPr>
          <w:p w14:paraId="55464C6F" w14:textId="77777777" w:rsidR="00D25316" w:rsidRPr="00840336" w:rsidRDefault="00D25316" w:rsidP="003B69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</w:tr>
      <w:tr w:rsidR="00D25316" w:rsidRPr="00840336" w14:paraId="55D48058" w14:textId="77777777" w:rsidTr="000560DE">
        <w:trPr>
          <w:trHeight w:val="454"/>
        </w:trPr>
        <w:tc>
          <w:tcPr>
            <w:tcW w:w="2070" w:type="dxa"/>
            <w:vAlign w:val="center"/>
          </w:tcPr>
          <w:p w14:paraId="626241BB" w14:textId="77777777" w:rsidR="00D25316" w:rsidRPr="00840336" w:rsidRDefault="00D25316" w:rsidP="003B69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>Languages known</w:t>
            </w:r>
          </w:p>
        </w:tc>
        <w:tc>
          <w:tcPr>
            <w:tcW w:w="5965" w:type="dxa"/>
            <w:vAlign w:val="center"/>
          </w:tcPr>
          <w:p w14:paraId="6E8094AC" w14:textId="77777777" w:rsidR="00D25316" w:rsidRPr="00840336" w:rsidRDefault="00D25316" w:rsidP="003B69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0336">
              <w:rPr>
                <w:rFonts w:ascii="Times New Roman" w:hAnsi="Times New Roman" w:cs="Times New Roman"/>
                <w:sz w:val="24"/>
                <w:szCs w:val="24"/>
              </w:rPr>
              <w:t>English, , Hindi, Kannada,and Tulu</w:t>
            </w:r>
          </w:p>
        </w:tc>
      </w:tr>
    </w:tbl>
    <w:p w14:paraId="544CA588" w14:textId="77777777" w:rsidR="009E75BA" w:rsidRPr="00840336" w:rsidRDefault="009E75BA" w:rsidP="009E7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72C06" w14:textId="77777777" w:rsidR="00D25316" w:rsidRDefault="00D25316" w:rsidP="009E7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09EF2" w14:textId="77777777" w:rsidR="00F77321" w:rsidRPr="00840336" w:rsidRDefault="00F77321" w:rsidP="009E75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E8FAA" w14:textId="77777777" w:rsidR="00D25316" w:rsidRDefault="00D25316" w:rsidP="00F77321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336">
        <w:rPr>
          <w:rFonts w:ascii="Times New Roman" w:hAnsi="Times New Roman" w:cs="Times New Roman"/>
          <w:b/>
          <w:sz w:val="24"/>
          <w:szCs w:val="24"/>
        </w:rPr>
        <w:t>Dhananjaya K</w:t>
      </w:r>
    </w:p>
    <w:p w14:paraId="5C1A6039" w14:textId="77777777" w:rsidR="000560DE" w:rsidRPr="00840336" w:rsidRDefault="000560DE" w:rsidP="00F77321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A4105" w14:textId="2F2EBB81" w:rsidR="00682E83" w:rsidRPr="00F77321" w:rsidRDefault="005F1809" w:rsidP="000560DE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F77321" w:rsidRPr="00F77321">
        <w:rPr>
          <w:rFonts w:ascii="Times New Roman" w:hAnsi="Times New Roman" w:cs="Times New Roman"/>
          <w:sz w:val="24"/>
          <w:szCs w:val="24"/>
        </w:rPr>
        <w:t>/0</w:t>
      </w:r>
      <w:r w:rsidR="0015199D">
        <w:rPr>
          <w:rFonts w:ascii="Times New Roman" w:hAnsi="Times New Roman" w:cs="Times New Roman"/>
          <w:sz w:val="24"/>
          <w:szCs w:val="24"/>
        </w:rPr>
        <w:t>6</w:t>
      </w:r>
      <w:r w:rsidR="00F77321" w:rsidRPr="00F77321">
        <w:rPr>
          <w:rFonts w:ascii="Times New Roman" w:hAnsi="Times New Roman" w:cs="Times New Roman"/>
          <w:sz w:val="24"/>
          <w:szCs w:val="24"/>
        </w:rPr>
        <w:t>/202</w:t>
      </w:r>
      <w:r w:rsidR="009F1EDE">
        <w:rPr>
          <w:rFonts w:ascii="Times New Roman" w:hAnsi="Times New Roman" w:cs="Times New Roman"/>
          <w:sz w:val="24"/>
          <w:szCs w:val="24"/>
        </w:rPr>
        <w:t>5</w:t>
      </w:r>
    </w:p>
    <w:p w14:paraId="07CD669D" w14:textId="77777777" w:rsidR="00D25316" w:rsidRPr="00F77321" w:rsidRDefault="00D25316" w:rsidP="000560DE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77321">
        <w:rPr>
          <w:rFonts w:ascii="Times New Roman" w:hAnsi="Times New Roman" w:cs="Times New Roman"/>
          <w:sz w:val="24"/>
          <w:szCs w:val="24"/>
        </w:rPr>
        <w:t>Mangalore</w:t>
      </w:r>
    </w:p>
    <w:sectPr w:rsidR="00D25316" w:rsidRPr="00F77321" w:rsidSect="00402A86">
      <w:pgSz w:w="11907" w:h="16839" w:code="9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0"/>
    <w:multiLevelType w:val="multilevel"/>
    <w:tmpl w:val="B2E6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D11284"/>
    <w:multiLevelType w:val="hybridMultilevel"/>
    <w:tmpl w:val="117AF2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C2AEE"/>
    <w:multiLevelType w:val="hybridMultilevel"/>
    <w:tmpl w:val="33D84A3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8C03FD"/>
    <w:multiLevelType w:val="hybridMultilevel"/>
    <w:tmpl w:val="850ED5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153E2"/>
    <w:multiLevelType w:val="hybridMultilevel"/>
    <w:tmpl w:val="99001F2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401572"/>
    <w:multiLevelType w:val="hybridMultilevel"/>
    <w:tmpl w:val="F2A8AB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64A96"/>
    <w:multiLevelType w:val="hybridMultilevel"/>
    <w:tmpl w:val="5C047E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8798D"/>
    <w:multiLevelType w:val="hybridMultilevel"/>
    <w:tmpl w:val="BF70B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A60B5"/>
    <w:multiLevelType w:val="hybridMultilevel"/>
    <w:tmpl w:val="04405C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B74BA"/>
    <w:multiLevelType w:val="hybridMultilevel"/>
    <w:tmpl w:val="C044A5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5B3B3F"/>
    <w:multiLevelType w:val="multilevel"/>
    <w:tmpl w:val="2212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A54163"/>
    <w:multiLevelType w:val="hybridMultilevel"/>
    <w:tmpl w:val="8148456A"/>
    <w:lvl w:ilvl="0" w:tplc="C8FC18F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E70F69"/>
    <w:multiLevelType w:val="hybridMultilevel"/>
    <w:tmpl w:val="B94635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51DC4"/>
    <w:multiLevelType w:val="hybridMultilevel"/>
    <w:tmpl w:val="1B8C40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F780C"/>
    <w:multiLevelType w:val="hybridMultilevel"/>
    <w:tmpl w:val="70528B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506E1"/>
    <w:multiLevelType w:val="hybridMultilevel"/>
    <w:tmpl w:val="1E2CE2AE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E05610"/>
    <w:multiLevelType w:val="hybridMultilevel"/>
    <w:tmpl w:val="FDAE875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671D13"/>
    <w:multiLevelType w:val="hybridMultilevel"/>
    <w:tmpl w:val="44C6E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F4730"/>
    <w:multiLevelType w:val="hybridMultilevel"/>
    <w:tmpl w:val="68B684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171C2"/>
    <w:multiLevelType w:val="hybridMultilevel"/>
    <w:tmpl w:val="CB109F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55F57"/>
    <w:multiLevelType w:val="hybridMultilevel"/>
    <w:tmpl w:val="9002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910EE6"/>
    <w:multiLevelType w:val="hybridMultilevel"/>
    <w:tmpl w:val="8E18A5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F0D1A"/>
    <w:multiLevelType w:val="hybridMultilevel"/>
    <w:tmpl w:val="97D67B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E520E"/>
    <w:multiLevelType w:val="multilevel"/>
    <w:tmpl w:val="4178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A06A7A"/>
    <w:multiLevelType w:val="hybridMultilevel"/>
    <w:tmpl w:val="4C6E836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E03A26"/>
    <w:multiLevelType w:val="hybridMultilevel"/>
    <w:tmpl w:val="EBBA04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A3AC6"/>
    <w:multiLevelType w:val="multilevel"/>
    <w:tmpl w:val="15B6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3F2064"/>
    <w:multiLevelType w:val="hybridMultilevel"/>
    <w:tmpl w:val="900CC9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A6C66"/>
    <w:multiLevelType w:val="hybridMultilevel"/>
    <w:tmpl w:val="BA22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72770"/>
    <w:multiLevelType w:val="hybridMultilevel"/>
    <w:tmpl w:val="509A98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840E7"/>
    <w:multiLevelType w:val="multilevel"/>
    <w:tmpl w:val="3BB2A5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AA76E8"/>
    <w:multiLevelType w:val="hybridMultilevel"/>
    <w:tmpl w:val="E7C4100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BD7B8A"/>
    <w:multiLevelType w:val="hybridMultilevel"/>
    <w:tmpl w:val="3FD428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81002"/>
    <w:multiLevelType w:val="hybridMultilevel"/>
    <w:tmpl w:val="803266C8"/>
    <w:lvl w:ilvl="0" w:tplc="4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71755E3D"/>
    <w:multiLevelType w:val="hybridMultilevel"/>
    <w:tmpl w:val="369A41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30C0D"/>
    <w:multiLevelType w:val="hybridMultilevel"/>
    <w:tmpl w:val="DBDC2D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A3619"/>
    <w:multiLevelType w:val="hybridMultilevel"/>
    <w:tmpl w:val="132609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94F2D"/>
    <w:multiLevelType w:val="multilevel"/>
    <w:tmpl w:val="6AC6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746BC0"/>
    <w:multiLevelType w:val="hybridMultilevel"/>
    <w:tmpl w:val="D95C2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81758">
    <w:abstractNumId w:val="11"/>
  </w:num>
  <w:num w:numId="2" w16cid:durableId="763768758">
    <w:abstractNumId w:val="6"/>
  </w:num>
  <w:num w:numId="3" w16cid:durableId="436486442">
    <w:abstractNumId w:val="21"/>
  </w:num>
  <w:num w:numId="4" w16cid:durableId="1983263799">
    <w:abstractNumId w:val="27"/>
  </w:num>
  <w:num w:numId="5" w16cid:durableId="166406506">
    <w:abstractNumId w:val="35"/>
  </w:num>
  <w:num w:numId="6" w16cid:durableId="1452749326">
    <w:abstractNumId w:val="20"/>
  </w:num>
  <w:num w:numId="7" w16cid:durableId="525556760">
    <w:abstractNumId w:val="36"/>
  </w:num>
  <w:num w:numId="8" w16cid:durableId="228923029">
    <w:abstractNumId w:val="2"/>
  </w:num>
  <w:num w:numId="9" w16cid:durableId="1284729383">
    <w:abstractNumId w:val="8"/>
  </w:num>
  <w:num w:numId="10" w16cid:durableId="2067219747">
    <w:abstractNumId w:val="19"/>
  </w:num>
  <w:num w:numId="11" w16cid:durableId="1592425685">
    <w:abstractNumId w:val="7"/>
  </w:num>
  <w:num w:numId="12" w16cid:durableId="327099330">
    <w:abstractNumId w:val="17"/>
  </w:num>
  <w:num w:numId="13" w16cid:durableId="1623655871">
    <w:abstractNumId w:val="3"/>
  </w:num>
  <w:num w:numId="14" w16cid:durableId="902177563">
    <w:abstractNumId w:val="28"/>
  </w:num>
  <w:num w:numId="15" w16cid:durableId="1914972552">
    <w:abstractNumId w:val="38"/>
  </w:num>
  <w:num w:numId="16" w16cid:durableId="1048915889">
    <w:abstractNumId w:val="14"/>
  </w:num>
  <w:num w:numId="17" w16cid:durableId="1674524948">
    <w:abstractNumId w:val="22"/>
  </w:num>
  <w:num w:numId="18" w16cid:durableId="1697345820">
    <w:abstractNumId w:val="24"/>
  </w:num>
  <w:num w:numId="19" w16cid:durableId="1764758474">
    <w:abstractNumId w:val="29"/>
  </w:num>
  <w:num w:numId="20" w16cid:durableId="1614358950">
    <w:abstractNumId w:val="32"/>
  </w:num>
  <w:num w:numId="21" w16cid:durableId="406534221">
    <w:abstractNumId w:val="13"/>
  </w:num>
  <w:num w:numId="22" w16cid:durableId="1131439413">
    <w:abstractNumId w:val="25"/>
  </w:num>
  <w:num w:numId="23" w16cid:durableId="338195857">
    <w:abstractNumId w:val="18"/>
  </w:num>
  <w:num w:numId="24" w16cid:durableId="1984499394">
    <w:abstractNumId w:val="1"/>
  </w:num>
  <w:num w:numId="25" w16cid:durableId="228157732">
    <w:abstractNumId w:val="33"/>
  </w:num>
  <w:num w:numId="26" w16cid:durableId="2084525931">
    <w:abstractNumId w:val="9"/>
  </w:num>
  <w:num w:numId="27" w16cid:durableId="1357972770">
    <w:abstractNumId w:val="16"/>
  </w:num>
  <w:num w:numId="28" w16cid:durableId="2134205794">
    <w:abstractNumId w:val="31"/>
  </w:num>
  <w:num w:numId="29" w16cid:durableId="1257441660">
    <w:abstractNumId w:val="4"/>
  </w:num>
  <w:num w:numId="30" w16cid:durableId="1295331418">
    <w:abstractNumId w:val="10"/>
  </w:num>
  <w:num w:numId="31" w16cid:durableId="1815901669">
    <w:abstractNumId w:val="30"/>
  </w:num>
  <w:num w:numId="32" w16cid:durableId="1950771767">
    <w:abstractNumId w:val="12"/>
  </w:num>
  <w:num w:numId="33" w16cid:durableId="1823617644">
    <w:abstractNumId w:val="15"/>
  </w:num>
  <w:num w:numId="34" w16cid:durableId="380397224">
    <w:abstractNumId w:val="5"/>
  </w:num>
  <w:num w:numId="35" w16cid:durableId="1139493992">
    <w:abstractNumId w:val="26"/>
  </w:num>
  <w:num w:numId="36" w16cid:durableId="1050568623">
    <w:abstractNumId w:val="34"/>
  </w:num>
  <w:num w:numId="37" w16cid:durableId="2130584795">
    <w:abstractNumId w:val="0"/>
  </w:num>
  <w:num w:numId="38" w16cid:durableId="1511795134">
    <w:abstractNumId w:val="37"/>
  </w:num>
  <w:num w:numId="39" w16cid:durableId="13482140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498"/>
    <w:rsid w:val="00027751"/>
    <w:rsid w:val="0003253D"/>
    <w:rsid w:val="000417E3"/>
    <w:rsid w:val="000560DE"/>
    <w:rsid w:val="000566BA"/>
    <w:rsid w:val="00072CDF"/>
    <w:rsid w:val="000762E1"/>
    <w:rsid w:val="00091555"/>
    <w:rsid w:val="000B0327"/>
    <w:rsid w:val="000B34FB"/>
    <w:rsid w:val="000E0FC8"/>
    <w:rsid w:val="000F4116"/>
    <w:rsid w:val="000F5951"/>
    <w:rsid w:val="00107CE5"/>
    <w:rsid w:val="00141C34"/>
    <w:rsid w:val="001422B6"/>
    <w:rsid w:val="001439C1"/>
    <w:rsid w:val="0015199D"/>
    <w:rsid w:val="001727C7"/>
    <w:rsid w:val="001816F0"/>
    <w:rsid w:val="001A2DB7"/>
    <w:rsid w:val="001B4211"/>
    <w:rsid w:val="001C526E"/>
    <w:rsid w:val="001D365E"/>
    <w:rsid w:val="001E76E1"/>
    <w:rsid w:val="002039EC"/>
    <w:rsid w:val="00217F8A"/>
    <w:rsid w:val="002263AE"/>
    <w:rsid w:val="00231DDE"/>
    <w:rsid w:val="00231F61"/>
    <w:rsid w:val="002605CE"/>
    <w:rsid w:val="00260EBA"/>
    <w:rsid w:val="002856E4"/>
    <w:rsid w:val="00290D53"/>
    <w:rsid w:val="00297765"/>
    <w:rsid w:val="002A5F10"/>
    <w:rsid w:val="002D6FAD"/>
    <w:rsid w:val="002F03D6"/>
    <w:rsid w:val="00322449"/>
    <w:rsid w:val="0032486E"/>
    <w:rsid w:val="00351547"/>
    <w:rsid w:val="003620A9"/>
    <w:rsid w:val="00374E55"/>
    <w:rsid w:val="003750DB"/>
    <w:rsid w:val="0038132C"/>
    <w:rsid w:val="00395CC3"/>
    <w:rsid w:val="003A5CDD"/>
    <w:rsid w:val="003B69E4"/>
    <w:rsid w:val="003C6D9B"/>
    <w:rsid w:val="004023AC"/>
    <w:rsid w:val="00402A86"/>
    <w:rsid w:val="00404DBE"/>
    <w:rsid w:val="00414533"/>
    <w:rsid w:val="004205FE"/>
    <w:rsid w:val="00426A41"/>
    <w:rsid w:val="00427871"/>
    <w:rsid w:val="00430E3D"/>
    <w:rsid w:val="00431E95"/>
    <w:rsid w:val="004738E9"/>
    <w:rsid w:val="00490537"/>
    <w:rsid w:val="00496DF0"/>
    <w:rsid w:val="004A051C"/>
    <w:rsid w:val="004A6952"/>
    <w:rsid w:val="004B4A75"/>
    <w:rsid w:val="004B6DE4"/>
    <w:rsid w:val="004E2123"/>
    <w:rsid w:val="004F1498"/>
    <w:rsid w:val="004F3BC2"/>
    <w:rsid w:val="004F4C08"/>
    <w:rsid w:val="00501403"/>
    <w:rsid w:val="00502D43"/>
    <w:rsid w:val="0054447A"/>
    <w:rsid w:val="005563CA"/>
    <w:rsid w:val="00576196"/>
    <w:rsid w:val="0058003D"/>
    <w:rsid w:val="00583B85"/>
    <w:rsid w:val="00584CBD"/>
    <w:rsid w:val="00590F75"/>
    <w:rsid w:val="00594E5C"/>
    <w:rsid w:val="005D466F"/>
    <w:rsid w:val="005F1809"/>
    <w:rsid w:val="005F2B99"/>
    <w:rsid w:val="00606A60"/>
    <w:rsid w:val="00646350"/>
    <w:rsid w:val="00656885"/>
    <w:rsid w:val="00661803"/>
    <w:rsid w:val="00661E33"/>
    <w:rsid w:val="00664504"/>
    <w:rsid w:val="00671A2F"/>
    <w:rsid w:val="0067294D"/>
    <w:rsid w:val="006809B2"/>
    <w:rsid w:val="00682E83"/>
    <w:rsid w:val="0068401B"/>
    <w:rsid w:val="006864BE"/>
    <w:rsid w:val="0068762A"/>
    <w:rsid w:val="006900FA"/>
    <w:rsid w:val="006910A1"/>
    <w:rsid w:val="006A4831"/>
    <w:rsid w:val="006A7FF5"/>
    <w:rsid w:val="007123D9"/>
    <w:rsid w:val="00714525"/>
    <w:rsid w:val="00763883"/>
    <w:rsid w:val="0078725A"/>
    <w:rsid w:val="00793F00"/>
    <w:rsid w:val="007C3F8D"/>
    <w:rsid w:val="007E0CB3"/>
    <w:rsid w:val="007E3410"/>
    <w:rsid w:val="0081611C"/>
    <w:rsid w:val="00831F89"/>
    <w:rsid w:val="00840336"/>
    <w:rsid w:val="00844FED"/>
    <w:rsid w:val="00854628"/>
    <w:rsid w:val="008705E3"/>
    <w:rsid w:val="00871475"/>
    <w:rsid w:val="00881A5E"/>
    <w:rsid w:val="008C1F79"/>
    <w:rsid w:val="008C77FB"/>
    <w:rsid w:val="008D726C"/>
    <w:rsid w:val="008E0C9C"/>
    <w:rsid w:val="008F6888"/>
    <w:rsid w:val="009053D7"/>
    <w:rsid w:val="00943EAB"/>
    <w:rsid w:val="00943EF8"/>
    <w:rsid w:val="00953816"/>
    <w:rsid w:val="00974531"/>
    <w:rsid w:val="009B7B64"/>
    <w:rsid w:val="009D4468"/>
    <w:rsid w:val="009E5F67"/>
    <w:rsid w:val="009E75BA"/>
    <w:rsid w:val="009F1EDE"/>
    <w:rsid w:val="00A0072B"/>
    <w:rsid w:val="00A2335E"/>
    <w:rsid w:val="00A32397"/>
    <w:rsid w:val="00A341B3"/>
    <w:rsid w:val="00A402A0"/>
    <w:rsid w:val="00A64BED"/>
    <w:rsid w:val="00A72B2E"/>
    <w:rsid w:val="00A7729E"/>
    <w:rsid w:val="00A86B7A"/>
    <w:rsid w:val="00AA2982"/>
    <w:rsid w:val="00AB686E"/>
    <w:rsid w:val="00AC36DB"/>
    <w:rsid w:val="00AF5D1F"/>
    <w:rsid w:val="00B11DDD"/>
    <w:rsid w:val="00B65D5A"/>
    <w:rsid w:val="00B81AAC"/>
    <w:rsid w:val="00BC0F17"/>
    <w:rsid w:val="00BD49C0"/>
    <w:rsid w:val="00BF2E4A"/>
    <w:rsid w:val="00C0402D"/>
    <w:rsid w:val="00C050C8"/>
    <w:rsid w:val="00C052DF"/>
    <w:rsid w:val="00C36A0D"/>
    <w:rsid w:val="00C76685"/>
    <w:rsid w:val="00C83FFD"/>
    <w:rsid w:val="00C8648C"/>
    <w:rsid w:val="00C97919"/>
    <w:rsid w:val="00CA2948"/>
    <w:rsid w:val="00CD0304"/>
    <w:rsid w:val="00CF20E2"/>
    <w:rsid w:val="00CF6A96"/>
    <w:rsid w:val="00D1634E"/>
    <w:rsid w:val="00D25316"/>
    <w:rsid w:val="00D341D5"/>
    <w:rsid w:val="00D3621C"/>
    <w:rsid w:val="00D36E0B"/>
    <w:rsid w:val="00D465E8"/>
    <w:rsid w:val="00D661F4"/>
    <w:rsid w:val="00D75371"/>
    <w:rsid w:val="00DE1309"/>
    <w:rsid w:val="00DE2576"/>
    <w:rsid w:val="00DE63B0"/>
    <w:rsid w:val="00E044C4"/>
    <w:rsid w:val="00E36174"/>
    <w:rsid w:val="00E41450"/>
    <w:rsid w:val="00E44EBF"/>
    <w:rsid w:val="00E67633"/>
    <w:rsid w:val="00E81EB3"/>
    <w:rsid w:val="00E9117E"/>
    <w:rsid w:val="00EB00BE"/>
    <w:rsid w:val="00EB4BCF"/>
    <w:rsid w:val="00EB4FF4"/>
    <w:rsid w:val="00EB7D08"/>
    <w:rsid w:val="00EC0B34"/>
    <w:rsid w:val="00ED4775"/>
    <w:rsid w:val="00EE52A9"/>
    <w:rsid w:val="00EF2A14"/>
    <w:rsid w:val="00EF5586"/>
    <w:rsid w:val="00EF70DC"/>
    <w:rsid w:val="00F0024C"/>
    <w:rsid w:val="00F06975"/>
    <w:rsid w:val="00F17399"/>
    <w:rsid w:val="00F319DC"/>
    <w:rsid w:val="00F450BC"/>
    <w:rsid w:val="00F46293"/>
    <w:rsid w:val="00F552C3"/>
    <w:rsid w:val="00F623D5"/>
    <w:rsid w:val="00F63262"/>
    <w:rsid w:val="00F72B8D"/>
    <w:rsid w:val="00F7683D"/>
    <w:rsid w:val="00F76CC7"/>
    <w:rsid w:val="00F77321"/>
    <w:rsid w:val="00FA23C3"/>
    <w:rsid w:val="00FB0517"/>
    <w:rsid w:val="00FC0887"/>
    <w:rsid w:val="00FD1C23"/>
    <w:rsid w:val="00FD2414"/>
    <w:rsid w:val="00FE1EF7"/>
    <w:rsid w:val="00FE74F8"/>
    <w:rsid w:val="00FF3B0E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A1F3"/>
  <w15:docId w15:val="{B6134F39-4F09-45EF-BB0F-C3BEAB68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97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3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3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23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5CE"/>
    <w:pPr>
      <w:spacing w:after="200" w:line="276" w:lineRule="auto"/>
      <w:ind w:left="720"/>
      <w:contextualSpacing/>
    </w:pPr>
    <w:rPr>
      <w:lang w:val="en-IN"/>
    </w:rPr>
  </w:style>
  <w:style w:type="paragraph" w:styleId="NormalWeb">
    <w:name w:val="Normal (Web)"/>
    <w:basedOn w:val="Normal"/>
    <w:uiPriority w:val="99"/>
    <w:unhideWhenUsed/>
    <w:rsid w:val="0026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rsid w:val="002605CE"/>
  </w:style>
  <w:style w:type="paragraph" w:styleId="Bibliography">
    <w:name w:val="Bibliography"/>
    <w:basedOn w:val="Normal"/>
    <w:next w:val="Normal"/>
    <w:uiPriority w:val="37"/>
    <w:unhideWhenUsed/>
    <w:rsid w:val="00C36A0D"/>
  </w:style>
  <w:style w:type="character" w:customStyle="1" w:styleId="Heading1Char">
    <w:name w:val="Heading 1 Char"/>
    <w:basedOn w:val="DefaultParagraphFont"/>
    <w:link w:val="Heading1"/>
    <w:uiPriority w:val="9"/>
    <w:rsid w:val="00F069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IN"/>
    </w:rPr>
  </w:style>
  <w:style w:type="character" w:styleId="Emphasis">
    <w:name w:val="Emphasis"/>
    <w:basedOn w:val="DefaultParagraphFont"/>
    <w:uiPriority w:val="20"/>
    <w:qFormat/>
    <w:rsid w:val="00A341B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3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E63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108/XJM-01-2021-0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>
  <b:Source>
    <b:Tag>Wri19</b:Tag>
    <b:SourceType>JournalArticle</b:SourceType>
    <b:Guid>{0E60C853-90F4-4C37-BCE7-2199B24C9F3D}</b:Guid>
    <b:Author>
      <b:Author>
        <b:NameList>
          <b:Person>
            <b:Last>Wright</b:Last>
            <b:First>Rowena</b:First>
          </b:Person>
        </b:NameList>
      </b:Author>
    </b:Author>
    <b:Title>Consumer behavior</b:Title>
    <b:Year>2019</b:Year>
    <b:JournalName>Journal of Marketing</b:JournalName>
    <b:Pages>11-15</b:Pages>
    <b:Volume>10</b:Volume>
    <b:Issue>2</b:Issue>
    <b:RefOrder>1</b:RefOrder>
  </b:Source>
</b:Sources>
</file>

<file path=customXml/itemProps1.xml><?xml version="1.0" encoding="utf-8"?>
<ds:datastoreItem xmlns:ds="http://schemas.openxmlformats.org/officeDocument/2006/customXml" ds:itemID="{5BB11148-8B43-43C7-A62B-72E38AA9A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8</Pages>
  <Words>2621</Words>
  <Characters>14942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aimit</dc:creator>
  <cp:keywords/>
  <dc:description/>
  <cp:lastModifiedBy>Dhananjay K</cp:lastModifiedBy>
  <cp:revision>176</cp:revision>
  <cp:lastPrinted>2018-08-06T05:40:00Z</cp:lastPrinted>
  <dcterms:created xsi:type="dcterms:W3CDTF">2018-08-07T09:11:00Z</dcterms:created>
  <dcterms:modified xsi:type="dcterms:W3CDTF">2025-07-23T03:50:00Z</dcterms:modified>
</cp:coreProperties>
</file>